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FDDB" w14:textId="7BE25E5F" w:rsidR="00252243" w:rsidRDefault="00252243" w:rsidP="002073B3">
      <w:pPr>
        <w:rPr>
          <w:sz w:val="48"/>
          <w:szCs w:val="48"/>
        </w:rPr>
      </w:pPr>
      <w:r>
        <w:rPr>
          <w:noProof/>
          <w:lang w:val="en-US" w:eastAsia="zh-TW"/>
        </w:rPr>
        <w:drawing>
          <wp:inline distT="0" distB="0" distL="0" distR="0" wp14:anchorId="364B5BF9" wp14:editId="04143ACC">
            <wp:extent cx="1746250" cy="749300"/>
            <wp:effectExtent l="0" t="0" r="6350" b="0"/>
            <wp:docPr id="5" name="Picture 5" descr="Public Transport Victoria (PTV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V.jpg (210×150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364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FCC7E" w14:textId="77777777" w:rsidR="008C4236" w:rsidRPr="008C4236" w:rsidRDefault="008C4236" w:rsidP="002073B3">
      <w:pPr>
        <w:rPr>
          <w:sz w:val="48"/>
          <w:szCs w:val="48"/>
        </w:rPr>
      </w:pPr>
      <w:r w:rsidRPr="008C4236">
        <w:rPr>
          <w:sz w:val="48"/>
          <w:szCs w:val="48"/>
          <w:rtl/>
        </w:rPr>
        <w:t>قطاع النقل العام في فيكتوريا</w:t>
      </w:r>
    </w:p>
    <w:p w14:paraId="720C24B7" w14:textId="62106C63" w:rsidR="000E3DEC" w:rsidRPr="0085181D" w:rsidRDefault="008C4236" w:rsidP="002073B3">
      <w:pPr>
        <w:rPr>
          <w:sz w:val="48"/>
          <w:szCs w:val="48"/>
          <w:lang w:val="es-ES"/>
        </w:rPr>
      </w:pPr>
      <w:bookmarkStart w:id="0" w:name="_GoBack"/>
      <w:r w:rsidRPr="008C4236">
        <w:rPr>
          <w:sz w:val="48"/>
          <w:szCs w:val="48"/>
          <w:rtl/>
        </w:rPr>
        <w:t>سياسة إدارة الشكاوى</w:t>
      </w:r>
      <w:r w:rsidRPr="008C4236">
        <w:rPr>
          <w:sz w:val="48"/>
          <w:szCs w:val="48"/>
        </w:rPr>
        <w:t xml:space="preserve"> </w:t>
      </w:r>
      <w:bookmarkEnd w:id="0"/>
      <w:r w:rsidRPr="008C4236">
        <w:rPr>
          <w:sz w:val="48"/>
          <w:szCs w:val="48"/>
        </w:rPr>
        <w:cr/>
      </w:r>
      <w:r w:rsidRPr="008C4236">
        <w:rPr>
          <w:sz w:val="48"/>
          <w:szCs w:val="48"/>
          <w:rtl/>
        </w:rPr>
        <w:t>تمكين وإدارة الشكاوى والتعلم والتحسين</w:t>
      </w:r>
      <w:r w:rsidRPr="008C4236">
        <w:rPr>
          <w:sz w:val="48"/>
          <w:szCs w:val="48"/>
        </w:rPr>
        <w:cr/>
      </w:r>
      <w:r w:rsidR="000E3DEC" w:rsidRPr="0085181D">
        <w:rPr>
          <w:sz w:val="48"/>
          <w:szCs w:val="48"/>
          <w:lang w:val="es-ES"/>
        </w:rPr>
        <w:br w:type="page"/>
      </w:r>
    </w:p>
    <w:p w14:paraId="720C24B8" w14:textId="77777777" w:rsidR="000E3DEC" w:rsidRDefault="000E3DEC" w:rsidP="002073B3">
      <w:pPr>
        <w:pStyle w:val="Title"/>
      </w:pPr>
      <w:r>
        <w:lastRenderedPageBreak/>
        <w:t>Table of Contents</w:t>
      </w:r>
    </w:p>
    <w:p w14:paraId="404D6AC3" w14:textId="06DEEE1D" w:rsidR="00BF0C1B" w:rsidRDefault="000E3DEC" w:rsidP="00BF0C1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76047476" w:history="1">
        <w:r w:rsidR="00BF0C1B" w:rsidRPr="00A65D18">
          <w:rPr>
            <w:rStyle w:val="Hyperlink"/>
            <w:noProof/>
          </w:rPr>
          <w:t>1</w:t>
        </w:r>
        <w:r w:rsidR="00BF0C1B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BF0C1B" w:rsidRPr="00A65D18">
          <w:rPr>
            <w:rStyle w:val="Hyperlink"/>
            <w:rFonts w:hint="cs"/>
            <w:noProof/>
            <w:rtl/>
          </w:rPr>
          <w:t>المقدمة</w:t>
        </w:r>
        <w:r w:rsidR="00BF0C1B">
          <w:rPr>
            <w:noProof/>
            <w:webHidden/>
          </w:rPr>
          <w:tab/>
        </w:r>
        <w:r w:rsidR="00BF0C1B">
          <w:rPr>
            <w:noProof/>
            <w:webHidden/>
          </w:rPr>
          <w:fldChar w:fldCharType="begin"/>
        </w:r>
        <w:r w:rsidR="00BF0C1B">
          <w:rPr>
            <w:noProof/>
            <w:webHidden/>
          </w:rPr>
          <w:instrText xml:space="preserve"> PAGEREF _Toc476047476 \h </w:instrText>
        </w:r>
        <w:r w:rsidR="00BF0C1B">
          <w:rPr>
            <w:noProof/>
            <w:webHidden/>
          </w:rPr>
        </w:r>
        <w:r w:rsidR="00BF0C1B">
          <w:rPr>
            <w:noProof/>
            <w:webHidden/>
          </w:rPr>
          <w:fldChar w:fldCharType="separate"/>
        </w:r>
        <w:r w:rsidR="00BF0C1B">
          <w:rPr>
            <w:noProof/>
            <w:webHidden/>
          </w:rPr>
          <w:t>3</w:t>
        </w:r>
        <w:r w:rsidR="00BF0C1B">
          <w:rPr>
            <w:noProof/>
            <w:webHidden/>
          </w:rPr>
          <w:fldChar w:fldCharType="end"/>
        </w:r>
      </w:hyperlink>
    </w:p>
    <w:p w14:paraId="750594C0" w14:textId="4EDEEF18" w:rsidR="00BF0C1B" w:rsidRDefault="00E618BD" w:rsidP="00BF0C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7477" w:history="1">
        <w:r w:rsidR="00BF0C1B" w:rsidRPr="00A65D18">
          <w:rPr>
            <w:rStyle w:val="Hyperlink"/>
            <w:noProof/>
          </w:rPr>
          <w:t>1.1</w:t>
        </w:r>
        <w:r w:rsidR="00BF0C1B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BF0C1B" w:rsidRPr="00A65D18">
          <w:rPr>
            <w:rStyle w:val="Hyperlink"/>
            <w:rFonts w:hint="cs"/>
            <w:noProof/>
            <w:rtl/>
          </w:rPr>
          <w:t>المقدمة</w:t>
        </w:r>
        <w:r w:rsidR="00BF0C1B">
          <w:rPr>
            <w:noProof/>
            <w:webHidden/>
          </w:rPr>
          <w:tab/>
        </w:r>
        <w:r w:rsidR="00BF0C1B">
          <w:rPr>
            <w:noProof/>
            <w:webHidden/>
          </w:rPr>
          <w:fldChar w:fldCharType="begin"/>
        </w:r>
        <w:r w:rsidR="00BF0C1B">
          <w:rPr>
            <w:noProof/>
            <w:webHidden/>
          </w:rPr>
          <w:instrText xml:space="preserve"> PAGEREF _Toc476047477 \h </w:instrText>
        </w:r>
        <w:r w:rsidR="00BF0C1B">
          <w:rPr>
            <w:noProof/>
            <w:webHidden/>
          </w:rPr>
        </w:r>
        <w:r w:rsidR="00BF0C1B">
          <w:rPr>
            <w:noProof/>
            <w:webHidden/>
          </w:rPr>
          <w:fldChar w:fldCharType="separate"/>
        </w:r>
        <w:r w:rsidR="00BF0C1B">
          <w:rPr>
            <w:noProof/>
            <w:webHidden/>
          </w:rPr>
          <w:t>3</w:t>
        </w:r>
        <w:r w:rsidR="00BF0C1B">
          <w:rPr>
            <w:noProof/>
            <w:webHidden/>
          </w:rPr>
          <w:fldChar w:fldCharType="end"/>
        </w:r>
      </w:hyperlink>
    </w:p>
    <w:p w14:paraId="722888C0" w14:textId="1E93FAEF" w:rsidR="00BF0C1B" w:rsidRDefault="00E618BD" w:rsidP="00BF0C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7478" w:history="1">
        <w:r w:rsidR="00BF0C1B" w:rsidRPr="00A65D18">
          <w:rPr>
            <w:rStyle w:val="Hyperlink"/>
            <w:noProof/>
          </w:rPr>
          <w:t>1.2</w:t>
        </w:r>
        <w:r w:rsidR="00BF0C1B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BF0C1B" w:rsidRPr="00A65D18">
          <w:rPr>
            <w:rStyle w:val="Hyperlink"/>
            <w:rFonts w:hint="cs"/>
            <w:noProof/>
            <w:rtl/>
          </w:rPr>
          <w:t>التطبيق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والتعريف</w:t>
        </w:r>
        <w:r w:rsidR="00BF0C1B">
          <w:rPr>
            <w:noProof/>
            <w:webHidden/>
          </w:rPr>
          <w:tab/>
        </w:r>
        <w:r w:rsidR="00BF0C1B">
          <w:rPr>
            <w:noProof/>
            <w:webHidden/>
          </w:rPr>
          <w:fldChar w:fldCharType="begin"/>
        </w:r>
        <w:r w:rsidR="00BF0C1B">
          <w:rPr>
            <w:noProof/>
            <w:webHidden/>
          </w:rPr>
          <w:instrText xml:space="preserve"> PAGEREF _Toc476047478 \h </w:instrText>
        </w:r>
        <w:r w:rsidR="00BF0C1B">
          <w:rPr>
            <w:noProof/>
            <w:webHidden/>
          </w:rPr>
        </w:r>
        <w:r w:rsidR="00BF0C1B">
          <w:rPr>
            <w:noProof/>
            <w:webHidden/>
          </w:rPr>
          <w:fldChar w:fldCharType="separate"/>
        </w:r>
        <w:r w:rsidR="00BF0C1B">
          <w:rPr>
            <w:noProof/>
            <w:webHidden/>
          </w:rPr>
          <w:t>3</w:t>
        </w:r>
        <w:r w:rsidR="00BF0C1B">
          <w:rPr>
            <w:noProof/>
            <w:webHidden/>
          </w:rPr>
          <w:fldChar w:fldCharType="end"/>
        </w:r>
      </w:hyperlink>
    </w:p>
    <w:p w14:paraId="18132976" w14:textId="6E9F724D" w:rsidR="00BF0C1B" w:rsidRDefault="00E618BD" w:rsidP="00BF0C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7479" w:history="1">
        <w:r w:rsidR="00BF0C1B" w:rsidRPr="00A65D18">
          <w:rPr>
            <w:rStyle w:val="Hyperlink"/>
            <w:noProof/>
          </w:rPr>
          <w:t>1.3</w:t>
        </w:r>
        <w:r w:rsidR="00BF0C1B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BF0C1B" w:rsidRPr="00A65D18">
          <w:rPr>
            <w:rStyle w:val="Hyperlink"/>
            <w:rFonts w:hint="cs"/>
            <w:noProof/>
            <w:rtl/>
          </w:rPr>
          <w:t>مبادئ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إدارة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الشكاوى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الخاصة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بنا</w:t>
        </w:r>
        <w:r w:rsidR="00BF0C1B">
          <w:rPr>
            <w:noProof/>
            <w:webHidden/>
          </w:rPr>
          <w:tab/>
        </w:r>
        <w:r w:rsidR="00BF0C1B">
          <w:rPr>
            <w:noProof/>
            <w:webHidden/>
          </w:rPr>
          <w:fldChar w:fldCharType="begin"/>
        </w:r>
        <w:r w:rsidR="00BF0C1B">
          <w:rPr>
            <w:noProof/>
            <w:webHidden/>
          </w:rPr>
          <w:instrText xml:space="preserve"> PAGEREF _Toc476047479 \h </w:instrText>
        </w:r>
        <w:r w:rsidR="00BF0C1B">
          <w:rPr>
            <w:noProof/>
            <w:webHidden/>
          </w:rPr>
        </w:r>
        <w:r w:rsidR="00BF0C1B">
          <w:rPr>
            <w:noProof/>
            <w:webHidden/>
          </w:rPr>
          <w:fldChar w:fldCharType="separate"/>
        </w:r>
        <w:r w:rsidR="00BF0C1B">
          <w:rPr>
            <w:noProof/>
            <w:webHidden/>
          </w:rPr>
          <w:t>3</w:t>
        </w:r>
        <w:r w:rsidR="00BF0C1B">
          <w:rPr>
            <w:noProof/>
            <w:webHidden/>
          </w:rPr>
          <w:fldChar w:fldCharType="end"/>
        </w:r>
      </w:hyperlink>
    </w:p>
    <w:p w14:paraId="322A4326" w14:textId="226D47EF" w:rsidR="00BF0C1B" w:rsidRDefault="00E618BD" w:rsidP="00BF0C1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7480" w:history="1">
        <w:r w:rsidR="00BF0C1B" w:rsidRPr="00A65D18">
          <w:rPr>
            <w:rStyle w:val="Hyperlink"/>
            <w:noProof/>
          </w:rPr>
          <w:t>2</w:t>
        </w:r>
        <w:r w:rsidR="00BF0C1B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BF0C1B" w:rsidRPr="00A65D18">
          <w:rPr>
            <w:rStyle w:val="Hyperlink"/>
            <w:rFonts w:hint="cs"/>
            <w:noProof/>
            <w:rtl/>
          </w:rPr>
          <w:t>عملية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إدارة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الشكاوى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الخاصة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بنا</w:t>
        </w:r>
        <w:r w:rsidR="00BF0C1B">
          <w:rPr>
            <w:noProof/>
            <w:webHidden/>
          </w:rPr>
          <w:tab/>
        </w:r>
        <w:r w:rsidR="00BF0C1B">
          <w:rPr>
            <w:noProof/>
            <w:webHidden/>
          </w:rPr>
          <w:fldChar w:fldCharType="begin"/>
        </w:r>
        <w:r w:rsidR="00BF0C1B">
          <w:rPr>
            <w:noProof/>
            <w:webHidden/>
          </w:rPr>
          <w:instrText xml:space="preserve"> PAGEREF _Toc476047480 \h </w:instrText>
        </w:r>
        <w:r w:rsidR="00BF0C1B">
          <w:rPr>
            <w:noProof/>
            <w:webHidden/>
          </w:rPr>
        </w:r>
        <w:r w:rsidR="00BF0C1B">
          <w:rPr>
            <w:noProof/>
            <w:webHidden/>
          </w:rPr>
          <w:fldChar w:fldCharType="separate"/>
        </w:r>
        <w:r w:rsidR="00BF0C1B">
          <w:rPr>
            <w:noProof/>
            <w:webHidden/>
          </w:rPr>
          <w:t>4</w:t>
        </w:r>
        <w:r w:rsidR="00BF0C1B">
          <w:rPr>
            <w:noProof/>
            <w:webHidden/>
          </w:rPr>
          <w:fldChar w:fldCharType="end"/>
        </w:r>
      </w:hyperlink>
    </w:p>
    <w:p w14:paraId="1A5ED3E3" w14:textId="04490451" w:rsidR="00BF0C1B" w:rsidRDefault="00E618BD" w:rsidP="00BF0C1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7481" w:history="1">
        <w:r w:rsidR="00BF0C1B" w:rsidRPr="00A65D18">
          <w:rPr>
            <w:rStyle w:val="Hyperlink"/>
            <w:noProof/>
          </w:rPr>
          <w:t>2.1</w:t>
        </w:r>
        <w:r w:rsidR="00BF0C1B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BF0C1B" w:rsidRPr="00A65D18">
          <w:rPr>
            <w:rStyle w:val="Hyperlink"/>
            <w:rFonts w:hint="cs"/>
            <w:noProof/>
            <w:rtl/>
          </w:rPr>
          <w:t>التسجيل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والتسوية</w:t>
        </w:r>
        <w:r w:rsidR="00BF0C1B" w:rsidRPr="00A65D18">
          <w:rPr>
            <w:rStyle w:val="Hyperlink"/>
            <w:noProof/>
            <w:rtl/>
          </w:rPr>
          <w:t xml:space="preserve"> </w:t>
        </w:r>
        <w:r w:rsidR="00BF0C1B" w:rsidRPr="00A65D18">
          <w:rPr>
            <w:rStyle w:val="Hyperlink"/>
            <w:rFonts w:hint="cs"/>
            <w:noProof/>
            <w:rtl/>
          </w:rPr>
          <w:t>المبكرة</w:t>
        </w:r>
        <w:r w:rsidR="00BF0C1B">
          <w:rPr>
            <w:noProof/>
            <w:webHidden/>
          </w:rPr>
          <w:tab/>
        </w:r>
        <w:r w:rsidR="00BF0C1B">
          <w:rPr>
            <w:noProof/>
            <w:webHidden/>
          </w:rPr>
          <w:fldChar w:fldCharType="begin"/>
        </w:r>
        <w:r w:rsidR="00BF0C1B">
          <w:rPr>
            <w:noProof/>
            <w:webHidden/>
          </w:rPr>
          <w:instrText xml:space="preserve"> PAGEREF _Toc476047481 \h </w:instrText>
        </w:r>
        <w:r w:rsidR="00BF0C1B">
          <w:rPr>
            <w:noProof/>
            <w:webHidden/>
          </w:rPr>
        </w:r>
        <w:r w:rsidR="00BF0C1B">
          <w:rPr>
            <w:noProof/>
            <w:webHidden/>
          </w:rPr>
          <w:fldChar w:fldCharType="separate"/>
        </w:r>
        <w:r w:rsidR="00BF0C1B">
          <w:rPr>
            <w:noProof/>
            <w:webHidden/>
          </w:rPr>
          <w:t>4</w:t>
        </w:r>
        <w:r w:rsidR="00BF0C1B">
          <w:rPr>
            <w:noProof/>
            <w:webHidden/>
          </w:rPr>
          <w:fldChar w:fldCharType="end"/>
        </w:r>
      </w:hyperlink>
    </w:p>
    <w:p w14:paraId="720C24BB" w14:textId="6357F48B" w:rsidR="000E3DEC" w:rsidRDefault="000E3DEC" w:rsidP="00BF0C1B">
      <w:pPr>
        <w:tabs>
          <w:tab w:val="left" w:pos="880"/>
        </w:tabs>
      </w:pPr>
      <w:r>
        <w:fldChar w:fldCharType="end"/>
      </w:r>
      <w:r>
        <w:br w:type="page"/>
      </w:r>
    </w:p>
    <w:p w14:paraId="482A49CA" w14:textId="77777777" w:rsidR="002073B3" w:rsidRPr="00E618BD" w:rsidRDefault="002073B3" w:rsidP="002073B3">
      <w:pPr>
        <w:pStyle w:val="Heading1"/>
        <w:rPr>
          <w:b w:val="0"/>
          <w:bCs/>
        </w:rPr>
      </w:pPr>
      <w:bookmarkStart w:id="1" w:name="_Toc476047476"/>
      <w:r w:rsidRPr="00E618BD">
        <w:rPr>
          <w:rFonts w:hint="cs"/>
          <w:b w:val="0"/>
          <w:bCs/>
          <w:rtl/>
        </w:rPr>
        <w:lastRenderedPageBreak/>
        <w:t>المقدمة</w:t>
      </w:r>
      <w:bookmarkEnd w:id="1"/>
    </w:p>
    <w:p w14:paraId="195D9371" w14:textId="77777777" w:rsidR="002073B3" w:rsidRPr="00E618BD" w:rsidRDefault="002073B3" w:rsidP="00E618BD">
      <w:pPr>
        <w:pStyle w:val="Heading2"/>
      </w:pPr>
      <w:bookmarkStart w:id="2" w:name="_Toc476047477"/>
      <w:bookmarkStart w:id="3" w:name="_Toc403459519"/>
      <w:bookmarkStart w:id="4" w:name="_Toc403480033"/>
      <w:bookmarkStart w:id="5" w:name="_Toc406686206"/>
      <w:bookmarkStart w:id="6" w:name="_Toc406941728"/>
      <w:bookmarkStart w:id="7" w:name="_Toc408852246"/>
      <w:r w:rsidRPr="00E618BD">
        <w:rPr>
          <w:rFonts w:hint="cs"/>
          <w:rtl/>
        </w:rPr>
        <w:t>المقدمة</w:t>
      </w:r>
      <w:bookmarkEnd w:id="2"/>
    </w:p>
    <w:p w14:paraId="35EE0D59" w14:textId="77777777" w:rsidR="002073B3" w:rsidRPr="009E33A3" w:rsidRDefault="002073B3" w:rsidP="002073B3">
      <w:r w:rsidRPr="009E33A3">
        <w:rPr>
          <w:rtl/>
        </w:rPr>
        <w:t>ك</w:t>
      </w:r>
      <w:r w:rsidRPr="009E33A3">
        <w:rPr>
          <w:rFonts w:hint="cs"/>
          <w:rtl/>
        </w:rPr>
        <w:t>قطاع</w:t>
      </w:r>
      <w:r w:rsidRPr="009E33A3">
        <w:rPr>
          <w:rtl/>
        </w:rPr>
        <w:t>، نحن ملتزمون بتقديم خدمة ممتازة ل</w:t>
      </w:r>
      <w:r w:rsidRPr="009E33A3">
        <w:rPr>
          <w:rFonts w:hint="cs"/>
          <w:rtl/>
        </w:rPr>
        <w:t>عملائنا</w:t>
      </w:r>
      <w:r w:rsidRPr="009E33A3">
        <w:rPr>
          <w:rtl/>
        </w:rPr>
        <w:t>. نحن نقدر ردود الفعل لأنه</w:t>
      </w:r>
      <w:r w:rsidRPr="009E33A3">
        <w:rPr>
          <w:rFonts w:hint="cs"/>
          <w:rtl/>
        </w:rPr>
        <w:t>ا</w:t>
      </w:r>
      <w:r w:rsidRPr="009E33A3">
        <w:rPr>
          <w:rtl/>
        </w:rPr>
        <w:t xml:space="preserve"> </w:t>
      </w:r>
      <w:r w:rsidRPr="009E33A3">
        <w:rPr>
          <w:rFonts w:hint="cs"/>
          <w:rtl/>
        </w:rPr>
        <w:t>ت</w:t>
      </w:r>
      <w:r w:rsidRPr="009E33A3">
        <w:rPr>
          <w:rtl/>
        </w:rPr>
        <w:t xml:space="preserve">ساعدنا على فهم تجارب عملائنا، وكيف </w:t>
      </w:r>
      <w:r w:rsidRPr="009E33A3">
        <w:rPr>
          <w:rFonts w:hint="cs"/>
          <w:rtl/>
        </w:rPr>
        <w:t>يمكننا</w:t>
      </w:r>
      <w:r w:rsidRPr="009E33A3">
        <w:rPr>
          <w:rtl/>
        </w:rPr>
        <w:t xml:space="preserve"> من الاستمرار في تلبية </w:t>
      </w:r>
      <w:r w:rsidRPr="009E33A3">
        <w:rPr>
          <w:rFonts w:hint="cs"/>
          <w:rtl/>
        </w:rPr>
        <w:t>إ</w:t>
      </w:r>
      <w:r w:rsidRPr="009E33A3">
        <w:rPr>
          <w:rtl/>
        </w:rPr>
        <w:t>حتياجاتهم.</w:t>
      </w:r>
    </w:p>
    <w:p w14:paraId="0882EB1F" w14:textId="77777777" w:rsidR="002073B3" w:rsidRPr="00E618BD" w:rsidRDefault="002073B3" w:rsidP="002073B3">
      <w:pPr>
        <w:rPr>
          <w:b/>
          <w:bCs/>
        </w:rPr>
      </w:pPr>
      <w:r w:rsidRPr="00E618BD">
        <w:rPr>
          <w:b/>
          <w:bCs/>
          <w:rtl/>
        </w:rPr>
        <w:t xml:space="preserve">نحن نعترف </w:t>
      </w:r>
      <w:r w:rsidRPr="00E618BD">
        <w:rPr>
          <w:rFonts w:hint="cs"/>
          <w:b/>
          <w:bCs/>
          <w:rtl/>
        </w:rPr>
        <w:t>ب</w:t>
      </w:r>
      <w:r w:rsidRPr="00E618BD">
        <w:rPr>
          <w:b/>
          <w:bCs/>
          <w:rtl/>
        </w:rPr>
        <w:t>حقك</w:t>
      </w:r>
      <w:r w:rsidRPr="00E618BD">
        <w:rPr>
          <w:rFonts w:hint="cs"/>
          <w:b/>
          <w:bCs/>
          <w:rtl/>
        </w:rPr>
        <w:t>م</w:t>
      </w:r>
      <w:r w:rsidRPr="00E618BD">
        <w:rPr>
          <w:b/>
          <w:bCs/>
          <w:rtl/>
        </w:rPr>
        <w:t xml:space="preserve"> في رفع شكوى والحصول على </w:t>
      </w:r>
      <w:r w:rsidRPr="00E618BD">
        <w:rPr>
          <w:rFonts w:hint="cs"/>
          <w:b/>
          <w:bCs/>
          <w:rtl/>
        </w:rPr>
        <w:t>إجابة</w:t>
      </w:r>
      <w:r w:rsidRPr="00E618BD">
        <w:rPr>
          <w:b/>
          <w:bCs/>
          <w:rtl/>
        </w:rPr>
        <w:t xml:space="preserve"> </w:t>
      </w:r>
      <w:r w:rsidRPr="00E618BD">
        <w:rPr>
          <w:rFonts w:hint="cs"/>
          <w:b/>
          <w:bCs/>
          <w:rtl/>
        </w:rPr>
        <w:t>مناسبة و</w:t>
      </w:r>
      <w:r w:rsidRPr="00E618BD">
        <w:rPr>
          <w:b/>
          <w:bCs/>
          <w:rtl/>
        </w:rPr>
        <w:t xml:space="preserve">في الوقت المناسب </w:t>
      </w:r>
      <w:r w:rsidRPr="00E618BD">
        <w:rPr>
          <w:rFonts w:hint="cs"/>
          <w:b/>
          <w:bCs/>
          <w:rtl/>
        </w:rPr>
        <w:t>لمخاوفكم</w:t>
      </w:r>
      <w:r w:rsidRPr="00E618BD">
        <w:rPr>
          <w:b/>
          <w:bCs/>
          <w:rtl/>
        </w:rPr>
        <w:t>.</w:t>
      </w:r>
    </w:p>
    <w:p w14:paraId="2182CB4C" w14:textId="77777777" w:rsidR="002073B3" w:rsidRPr="009E33A3" w:rsidRDefault="002073B3" w:rsidP="00E618BD">
      <w:pPr>
        <w:pStyle w:val="Heading2"/>
      </w:pPr>
      <w:bookmarkStart w:id="8" w:name="_Toc476047478"/>
      <w:r>
        <w:rPr>
          <w:rFonts w:hint="cs"/>
          <w:rtl/>
        </w:rPr>
        <w:t xml:space="preserve">التطبيق </w:t>
      </w:r>
      <w:r w:rsidRPr="002073B3">
        <w:rPr>
          <w:rFonts w:hint="cs"/>
          <w:rtl/>
        </w:rPr>
        <w:t>والتعريف</w:t>
      </w:r>
      <w:bookmarkEnd w:id="8"/>
    </w:p>
    <w:p w14:paraId="31BDDD94" w14:textId="77777777" w:rsidR="002073B3" w:rsidRDefault="002073B3" w:rsidP="002073B3">
      <w:r>
        <w:rPr>
          <w:rtl/>
        </w:rPr>
        <w:t xml:space="preserve">تنطبق هذه السياسة على جميع الشكاوى التي </w:t>
      </w:r>
      <w:r>
        <w:rPr>
          <w:rFonts w:hint="cs"/>
          <w:rtl/>
        </w:rPr>
        <w:t>تلقيناها</w:t>
      </w:r>
      <w:r>
        <w:rPr>
          <w:rtl/>
        </w:rPr>
        <w:t xml:space="preserve"> و</w:t>
      </w:r>
      <w:r>
        <w:rPr>
          <w:rFonts w:hint="cs"/>
          <w:rtl/>
        </w:rPr>
        <w:t>تمت معالجتها</w:t>
      </w:r>
      <w:r>
        <w:rPr>
          <w:rtl/>
        </w:rPr>
        <w:t xml:space="preserve"> من خلال عملية إدارة </w:t>
      </w:r>
      <w:r>
        <w:rPr>
          <w:rFonts w:hint="cs"/>
          <w:rtl/>
        </w:rPr>
        <w:t>ال</w:t>
      </w:r>
      <w:r>
        <w:rPr>
          <w:rtl/>
        </w:rPr>
        <w:t>شك</w:t>
      </w:r>
      <w:r>
        <w:rPr>
          <w:rFonts w:hint="cs"/>
          <w:rtl/>
        </w:rPr>
        <w:t>ا</w:t>
      </w:r>
      <w:r>
        <w:rPr>
          <w:rtl/>
        </w:rPr>
        <w:t>وى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>
        <w:rPr>
          <w:rtl/>
        </w:rPr>
        <w:t>.</w:t>
      </w:r>
    </w:p>
    <w:p w14:paraId="5BEA4EBB" w14:textId="77777777" w:rsidR="002073B3" w:rsidRPr="009E33A3" w:rsidRDefault="002073B3" w:rsidP="002073B3">
      <w:r>
        <w:rPr>
          <w:rFonts w:hint="cs"/>
          <w:rtl/>
        </w:rPr>
        <w:t>ال</w:t>
      </w:r>
      <w:r>
        <w:rPr>
          <w:rtl/>
        </w:rPr>
        <w:t>شكوى ه</w:t>
      </w:r>
      <w:r>
        <w:rPr>
          <w:rFonts w:hint="cs"/>
          <w:rtl/>
        </w:rPr>
        <w:t xml:space="preserve">ي </w:t>
      </w:r>
      <w:r>
        <w:rPr>
          <w:rtl/>
        </w:rPr>
        <w:t xml:space="preserve">تعبير عن عدم الرضا عن منتجاتنا </w:t>
      </w:r>
      <w:r>
        <w:rPr>
          <w:rFonts w:hint="cs"/>
          <w:rtl/>
        </w:rPr>
        <w:t>أ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خدمات</w:t>
      </w:r>
      <w:r>
        <w:rPr>
          <w:rFonts w:hint="cs"/>
          <w:rtl/>
        </w:rPr>
        <w:t>نا أ</w:t>
      </w:r>
      <w:r>
        <w:rPr>
          <w:rtl/>
        </w:rPr>
        <w:t>وموظفين</w:t>
      </w:r>
      <w:r>
        <w:rPr>
          <w:rFonts w:hint="cs"/>
          <w:rtl/>
        </w:rPr>
        <w:t>ا</w:t>
      </w:r>
      <w:r>
        <w:rPr>
          <w:rtl/>
        </w:rPr>
        <w:t xml:space="preserve"> أو التعامل مع الشكوى.</w:t>
      </w:r>
    </w:p>
    <w:p w14:paraId="46DB3F37" w14:textId="77777777" w:rsidR="002073B3" w:rsidRPr="002073B3" w:rsidRDefault="002073B3" w:rsidP="00E618BD">
      <w:pPr>
        <w:pStyle w:val="Heading2"/>
      </w:pPr>
      <w:bookmarkStart w:id="9" w:name="_Toc476047479"/>
      <w:r w:rsidRPr="002073B3">
        <w:rPr>
          <w:rtl/>
        </w:rPr>
        <w:t xml:space="preserve">مبادئ إدارة </w:t>
      </w:r>
      <w:r w:rsidRPr="002073B3">
        <w:rPr>
          <w:rFonts w:hint="cs"/>
          <w:rtl/>
        </w:rPr>
        <w:t>ال</w:t>
      </w:r>
      <w:r w:rsidRPr="002073B3">
        <w:rPr>
          <w:rtl/>
        </w:rPr>
        <w:t>شك</w:t>
      </w:r>
      <w:r w:rsidRPr="002073B3">
        <w:rPr>
          <w:rFonts w:hint="cs"/>
          <w:rtl/>
        </w:rPr>
        <w:t>ا</w:t>
      </w:r>
      <w:r w:rsidRPr="002073B3">
        <w:rPr>
          <w:rtl/>
        </w:rPr>
        <w:t xml:space="preserve">وى </w:t>
      </w:r>
      <w:r w:rsidRPr="002073B3">
        <w:rPr>
          <w:rFonts w:hint="cs"/>
          <w:rtl/>
        </w:rPr>
        <w:t>الخاصة بنا</w:t>
      </w:r>
      <w:bookmarkEnd w:id="9"/>
    </w:p>
    <w:p w14:paraId="6414EE4E" w14:textId="77777777" w:rsidR="002073B3" w:rsidRPr="009E33A3" w:rsidRDefault="002073B3" w:rsidP="002073B3">
      <w:r>
        <w:rPr>
          <w:rFonts w:hint="cs"/>
          <w:rtl/>
        </w:rPr>
        <w:t>ت</w:t>
      </w:r>
      <w:r w:rsidRPr="00EE6B2A">
        <w:rPr>
          <w:rtl/>
        </w:rPr>
        <w:t xml:space="preserve">ستند عملية إدارة </w:t>
      </w:r>
      <w:r>
        <w:rPr>
          <w:rFonts w:hint="cs"/>
          <w:rtl/>
        </w:rPr>
        <w:t>ال</w:t>
      </w:r>
      <w:r w:rsidRPr="00EE6B2A">
        <w:rPr>
          <w:rtl/>
        </w:rPr>
        <w:t>شك</w:t>
      </w:r>
      <w:r>
        <w:rPr>
          <w:rFonts w:hint="cs"/>
          <w:rtl/>
        </w:rPr>
        <w:t>ا</w:t>
      </w:r>
      <w:r w:rsidRPr="00EE6B2A">
        <w:rPr>
          <w:rtl/>
        </w:rPr>
        <w:t xml:space="preserve">وى </w:t>
      </w:r>
      <w:r>
        <w:rPr>
          <w:rFonts w:hint="cs"/>
          <w:rtl/>
        </w:rPr>
        <w:t xml:space="preserve">الخاصة بنا </w:t>
      </w:r>
      <w:r w:rsidRPr="00EE6B2A">
        <w:rPr>
          <w:rtl/>
        </w:rPr>
        <w:t>على المبادئ</w:t>
      </w:r>
      <w:r>
        <w:rPr>
          <w:rFonts w:hint="cs"/>
          <w:rtl/>
        </w:rPr>
        <w:t xml:space="preserve"> التوجيهية</w:t>
      </w:r>
      <w:r w:rsidRPr="00EE6B2A">
        <w:rPr>
          <w:rtl/>
        </w:rPr>
        <w:t xml:space="preserve"> التي تهدف إلى </w:t>
      </w:r>
    </w:p>
    <w:p w14:paraId="12071190" w14:textId="77777777" w:rsidR="002073B3" w:rsidRPr="00770A94" w:rsidRDefault="002073B3" w:rsidP="002073B3">
      <w:pPr>
        <w:pStyle w:val="PTVbulletlevel1"/>
      </w:pPr>
      <w:r w:rsidRPr="00770A94">
        <w:rPr>
          <w:rtl/>
        </w:rPr>
        <w:t xml:space="preserve">تمكين الشكاوى </w:t>
      </w:r>
      <w:r w:rsidRPr="00770A94">
        <w:rPr>
          <w:rFonts w:hint="cs"/>
          <w:rtl/>
        </w:rPr>
        <w:t>وال</w:t>
      </w:r>
      <w:r w:rsidRPr="00770A94">
        <w:rPr>
          <w:rtl/>
        </w:rPr>
        <w:t>ترحيب</w:t>
      </w:r>
      <w:r w:rsidRPr="00770A94">
        <w:rPr>
          <w:rFonts w:hint="cs"/>
          <w:rtl/>
        </w:rPr>
        <w:t xml:space="preserve"> بها</w:t>
      </w:r>
    </w:p>
    <w:p w14:paraId="34397204" w14:textId="77777777" w:rsidR="002073B3" w:rsidRPr="00EE6B2A" w:rsidRDefault="002073B3" w:rsidP="002073B3">
      <w:pPr>
        <w:pStyle w:val="PTVbulletlevel1"/>
      </w:pPr>
      <w:r w:rsidRPr="00EE6B2A">
        <w:rPr>
          <w:rtl/>
        </w:rPr>
        <w:t xml:space="preserve">إدارة الشكاوى بفعالية وكفاءة </w:t>
      </w:r>
      <w:r>
        <w:rPr>
          <w:rFonts w:hint="cs"/>
          <w:rtl/>
        </w:rPr>
        <w:t>ونزاهة</w:t>
      </w:r>
    </w:p>
    <w:p w14:paraId="1AD7DFD8" w14:textId="3021952B" w:rsidR="002073B3" w:rsidRDefault="002073B3" w:rsidP="002073B3">
      <w:pPr>
        <w:pStyle w:val="PTVbulletlevel1"/>
      </w:pPr>
      <w:r w:rsidRPr="00EE6B2A">
        <w:rPr>
          <w:rtl/>
        </w:rPr>
        <w:t>نشر ثقافة التعلم من الشكاوى وإدخال تحسينات.</w:t>
      </w:r>
    </w:p>
    <w:p w14:paraId="01B861BE" w14:textId="77777777" w:rsidR="00F2311A" w:rsidRPr="002073B3" w:rsidRDefault="00733C95" w:rsidP="002073B3">
      <w:pPr>
        <w:rPr>
          <w:lang w:val="en-US"/>
        </w:rPr>
      </w:pPr>
      <w:r w:rsidRPr="002073B3">
        <w:rPr>
          <w:rtl/>
        </w:rPr>
        <w:t>تمكين الشكاوى</w:t>
      </w:r>
    </w:p>
    <w:p w14:paraId="198A5FE9" w14:textId="77777777" w:rsidR="00F2311A" w:rsidRPr="002073B3" w:rsidRDefault="00733C95" w:rsidP="002073B3">
      <w:pPr>
        <w:rPr>
          <w:lang w:val="en-US"/>
        </w:rPr>
      </w:pPr>
      <w:r w:rsidRPr="002073B3">
        <w:rPr>
          <w:rtl/>
        </w:rPr>
        <w:t>تشجيع الملاحظات وجعل من السهل تقديم شكوى</w:t>
      </w:r>
      <w:r w:rsidRPr="002073B3">
        <w:t xml:space="preserve"> </w:t>
      </w:r>
    </w:p>
    <w:p w14:paraId="0BFBE5FE" w14:textId="77777777" w:rsidR="00F2311A" w:rsidRPr="002073B3" w:rsidRDefault="00733C95" w:rsidP="002073B3">
      <w:pPr>
        <w:rPr>
          <w:lang w:val="en-US"/>
        </w:rPr>
      </w:pPr>
      <w:r w:rsidRPr="002073B3">
        <w:rPr>
          <w:rtl/>
          <w:lang w:val="en-US"/>
        </w:rPr>
        <w:t>إدارة الشكاوى</w:t>
      </w:r>
    </w:p>
    <w:p w14:paraId="59B2FE0A" w14:textId="77777777" w:rsidR="00F2311A" w:rsidRPr="002073B3" w:rsidRDefault="00733C95" w:rsidP="002073B3">
      <w:pPr>
        <w:rPr>
          <w:lang w:val="en-US"/>
        </w:rPr>
      </w:pPr>
      <w:r w:rsidRPr="002073B3">
        <w:rPr>
          <w:rtl/>
          <w:lang w:val="en-US"/>
        </w:rPr>
        <w:t>المشاركة معكم واتخاذ الإجراءات لحل شكواكم</w:t>
      </w:r>
    </w:p>
    <w:p w14:paraId="142F703D" w14:textId="77777777" w:rsidR="00F2311A" w:rsidRPr="002073B3" w:rsidRDefault="00733C95" w:rsidP="002073B3">
      <w:pPr>
        <w:rPr>
          <w:lang w:val="en-US"/>
        </w:rPr>
      </w:pPr>
      <w:r w:rsidRPr="002073B3">
        <w:rPr>
          <w:rtl/>
          <w:lang w:val="en-US"/>
        </w:rPr>
        <w:t>التعلم والتحسين</w:t>
      </w:r>
    </w:p>
    <w:p w14:paraId="7AF1A2C2" w14:textId="77777777" w:rsidR="00F2311A" w:rsidRPr="002073B3" w:rsidRDefault="00733C95" w:rsidP="002073B3">
      <w:pPr>
        <w:rPr>
          <w:lang w:val="en-US"/>
        </w:rPr>
      </w:pPr>
      <w:r w:rsidRPr="002073B3">
        <w:rPr>
          <w:rtl/>
          <w:lang w:val="en-US"/>
        </w:rPr>
        <w:t>تحليل بيانات الشكاوى لتحسين الخدمات ومعالجة الشكاوى</w:t>
      </w:r>
    </w:p>
    <w:p w14:paraId="7F00BC0A" w14:textId="77777777" w:rsidR="002073B3" w:rsidRPr="002073B3" w:rsidRDefault="002073B3" w:rsidP="00E618BD">
      <w:pPr>
        <w:pStyle w:val="Heading3"/>
      </w:pPr>
      <w:r w:rsidRPr="002073B3">
        <w:rPr>
          <w:rFonts w:hint="cs"/>
          <w:rtl/>
        </w:rPr>
        <w:t>تمكين الشكاوى</w:t>
      </w:r>
    </w:p>
    <w:p w14:paraId="5A3ACCF5" w14:textId="77777777" w:rsidR="002073B3" w:rsidRPr="003B67BF" w:rsidRDefault="002073B3" w:rsidP="002073B3">
      <w:r w:rsidRPr="003B67BF">
        <w:rPr>
          <w:rtl/>
        </w:rPr>
        <w:t>نحن ندرك حقك</w:t>
      </w:r>
      <w:r>
        <w:rPr>
          <w:rFonts w:hint="cs"/>
          <w:rtl/>
        </w:rPr>
        <w:t>م</w:t>
      </w:r>
      <w:r w:rsidRPr="003B67BF">
        <w:rPr>
          <w:rtl/>
        </w:rPr>
        <w:t xml:space="preserve"> في تقديم شكوى ونحن ملتزمون </w:t>
      </w:r>
      <w:r>
        <w:rPr>
          <w:rFonts w:hint="cs"/>
          <w:rtl/>
        </w:rPr>
        <w:t>ب</w:t>
      </w:r>
      <w:r>
        <w:rPr>
          <w:rtl/>
        </w:rPr>
        <w:t xml:space="preserve">معالجة </w:t>
      </w:r>
      <w:r w:rsidRPr="003B67BF">
        <w:rPr>
          <w:rtl/>
        </w:rPr>
        <w:t>مخاوف</w:t>
      </w:r>
      <w:r>
        <w:rPr>
          <w:rFonts w:hint="cs"/>
          <w:rtl/>
        </w:rPr>
        <w:t>كم</w:t>
      </w:r>
      <w:r w:rsidRPr="003B67BF">
        <w:rPr>
          <w:rtl/>
        </w:rPr>
        <w:t xml:space="preserve"> </w:t>
      </w:r>
      <w:r>
        <w:rPr>
          <w:rtl/>
        </w:rPr>
        <w:t xml:space="preserve">بنزاهة وكفاءة. </w:t>
      </w:r>
      <w:r>
        <w:rPr>
          <w:rFonts w:hint="cs"/>
          <w:rtl/>
        </w:rPr>
        <w:t xml:space="preserve">إن </w:t>
      </w:r>
      <w:r>
        <w:rPr>
          <w:rtl/>
        </w:rPr>
        <w:t>موظفينا مدربين جيدا</w:t>
      </w:r>
      <w:r>
        <w:rPr>
          <w:rFonts w:hint="cs"/>
          <w:rtl/>
        </w:rPr>
        <w:t>ً</w:t>
      </w:r>
      <w:r>
        <w:rPr>
          <w:rtl/>
        </w:rPr>
        <w:t xml:space="preserve"> وسوف </w:t>
      </w:r>
      <w:r>
        <w:rPr>
          <w:rFonts w:hint="cs"/>
          <w:rtl/>
        </w:rPr>
        <w:t>ي</w:t>
      </w:r>
      <w:r w:rsidRPr="003B67BF">
        <w:rPr>
          <w:rtl/>
        </w:rPr>
        <w:t>ساعد</w:t>
      </w:r>
      <w:r>
        <w:rPr>
          <w:rFonts w:hint="cs"/>
          <w:rtl/>
        </w:rPr>
        <w:t>ونكم</w:t>
      </w:r>
      <w:r w:rsidRPr="003B67BF">
        <w:rPr>
          <w:rtl/>
        </w:rPr>
        <w:t xml:space="preserve"> بنشاط خلال هذه العملية.</w:t>
      </w:r>
    </w:p>
    <w:p w14:paraId="1CD5C0A0" w14:textId="77777777" w:rsidR="002073B3" w:rsidRPr="003B67BF" w:rsidRDefault="002073B3" w:rsidP="002073B3">
      <w:r w:rsidRPr="003B67BF">
        <w:rPr>
          <w:rtl/>
        </w:rPr>
        <w:t xml:space="preserve">ونحن ندرك أن بعض </w:t>
      </w:r>
      <w:r>
        <w:rPr>
          <w:rtl/>
        </w:rPr>
        <w:t xml:space="preserve">الناس لديهم احتياجات معينة أو </w:t>
      </w:r>
      <w:r>
        <w:rPr>
          <w:rFonts w:hint="cs"/>
          <w:rtl/>
        </w:rPr>
        <w:t>ي</w:t>
      </w:r>
      <w:r w:rsidRPr="003B67BF">
        <w:rPr>
          <w:rtl/>
        </w:rPr>
        <w:t>حتاج</w:t>
      </w:r>
      <w:r>
        <w:rPr>
          <w:rFonts w:hint="cs"/>
          <w:rtl/>
        </w:rPr>
        <w:t>ون</w:t>
      </w:r>
      <w:r w:rsidRPr="003B67BF">
        <w:rPr>
          <w:rtl/>
        </w:rPr>
        <w:t xml:space="preserve"> إلى مساعدة إضافية عند التقدم بشكوى. نحن نقدم مجموعة واسعة من </w:t>
      </w:r>
      <w:r>
        <w:rPr>
          <w:rFonts w:hint="cs"/>
          <w:rtl/>
        </w:rPr>
        <w:t>ال</w:t>
      </w:r>
      <w:r w:rsidRPr="003B67BF">
        <w:rPr>
          <w:rtl/>
        </w:rPr>
        <w:t xml:space="preserve">خيارات </w:t>
      </w:r>
      <w:r>
        <w:rPr>
          <w:rFonts w:hint="cs"/>
          <w:rtl/>
        </w:rPr>
        <w:t>ال</w:t>
      </w:r>
      <w:r w:rsidRPr="003B67BF">
        <w:rPr>
          <w:rtl/>
        </w:rPr>
        <w:t xml:space="preserve">متاحة لجعل </w:t>
      </w:r>
      <w:r>
        <w:rPr>
          <w:rFonts w:hint="cs"/>
          <w:rtl/>
        </w:rPr>
        <w:t>ال</w:t>
      </w:r>
      <w:r w:rsidRPr="003B67BF">
        <w:rPr>
          <w:rtl/>
        </w:rPr>
        <w:t>عملية سهلة قدر الإمكان.</w:t>
      </w:r>
    </w:p>
    <w:p w14:paraId="4F4B89FF" w14:textId="77777777" w:rsidR="002073B3" w:rsidRDefault="002073B3" w:rsidP="002073B3">
      <w:pPr>
        <w:rPr>
          <w:rtl/>
        </w:rPr>
      </w:pPr>
      <w:r>
        <w:rPr>
          <w:rtl/>
        </w:rPr>
        <w:t xml:space="preserve">وسوف </w:t>
      </w:r>
      <w:r>
        <w:rPr>
          <w:rFonts w:hint="cs"/>
          <w:rtl/>
        </w:rPr>
        <w:t>ن</w:t>
      </w:r>
      <w:r>
        <w:rPr>
          <w:rtl/>
        </w:rPr>
        <w:t>كون مرن</w:t>
      </w:r>
      <w:r>
        <w:rPr>
          <w:rFonts w:hint="cs"/>
          <w:rtl/>
        </w:rPr>
        <w:t>ين</w:t>
      </w:r>
      <w:r w:rsidRPr="003B67BF">
        <w:rPr>
          <w:rtl/>
        </w:rPr>
        <w:t xml:space="preserve"> عند التعامل مع شكواك</w:t>
      </w:r>
      <w:r>
        <w:rPr>
          <w:rFonts w:hint="cs"/>
          <w:rtl/>
        </w:rPr>
        <w:t>م</w:t>
      </w:r>
      <w:r w:rsidRPr="003B67BF">
        <w:rPr>
          <w:rtl/>
        </w:rPr>
        <w:t xml:space="preserve"> وسوف نتواصل معكم في الطريقة الأكثر ملاءمة وكفاءة. </w:t>
      </w:r>
      <w:r>
        <w:rPr>
          <w:rFonts w:hint="cs"/>
          <w:rtl/>
        </w:rPr>
        <w:t>و</w:t>
      </w:r>
      <w:r w:rsidRPr="003B67BF">
        <w:rPr>
          <w:rtl/>
        </w:rPr>
        <w:t xml:space="preserve">سوف نستخدم أساليب </w:t>
      </w:r>
      <w:r>
        <w:rPr>
          <w:rFonts w:hint="cs"/>
          <w:rtl/>
        </w:rPr>
        <w:t>معالجة ال</w:t>
      </w:r>
      <w:r w:rsidRPr="003B67BF">
        <w:rPr>
          <w:rtl/>
        </w:rPr>
        <w:t>شك</w:t>
      </w:r>
      <w:r>
        <w:rPr>
          <w:rFonts w:hint="cs"/>
          <w:rtl/>
        </w:rPr>
        <w:t>ا</w:t>
      </w:r>
      <w:r w:rsidRPr="003B67BF">
        <w:rPr>
          <w:rtl/>
        </w:rPr>
        <w:t>وى التي تساعدنا على حل شكواك</w:t>
      </w:r>
      <w:r>
        <w:rPr>
          <w:rFonts w:hint="cs"/>
          <w:rtl/>
        </w:rPr>
        <w:t>م</w:t>
      </w:r>
      <w:r w:rsidRPr="003B67BF">
        <w:rPr>
          <w:rtl/>
        </w:rPr>
        <w:t xml:space="preserve"> في أسرع وقت ممكن.</w:t>
      </w:r>
    </w:p>
    <w:p w14:paraId="1FF9ED9B" w14:textId="77777777" w:rsidR="002073B3" w:rsidRPr="009E33A3" w:rsidRDefault="002073B3" w:rsidP="002073B3">
      <w:pPr>
        <w:ind w:left="851"/>
        <w:rPr>
          <w:sz w:val="22"/>
          <w:szCs w:val="22"/>
        </w:rPr>
      </w:pPr>
    </w:p>
    <w:p w14:paraId="521D1159" w14:textId="77777777" w:rsidR="002073B3" w:rsidRPr="002073B3" w:rsidRDefault="002073B3" w:rsidP="00E618BD">
      <w:pPr>
        <w:pStyle w:val="Heading3"/>
      </w:pPr>
      <w:r w:rsidRPr="002073B3">
        <w:rPr>
          <w:rtl/>
        </w:rPr>
        <w:t>كيفية الاتصال بنا اذا كانت لديك</w:t>
      </w:r>
      <w:r w:rsidRPr="002073B3">
        <w:rPr>
          <w:rFonts w:hint="cs"/>
          <w:rtl/>
        </w:rPr>
        <w:t>م</w:t>
      </w:r>
      <w:r w:rsidRPr="002073B3">
        <w:rPr>
          <w:rtl/>
        </w:rPr>
        <w:t xml:space="preserve"> شكوى</w:t>
      </w:r>
    </w:p>
    <w:p w14:paraId="402F6C75" w14:textId="5F0BA3F2" w:rsidR="002073B3" w:rsidRPr="009E33A3" w:rsidRDefault="002073B3" w:rsidP="002073B3">
      <w:r>
        <w:rPr>
          <w:rFonts w:hint="cs"/>
          <w:rtl/>
        </w:rPr>
        <w:t>للحصول على</w:t>
      </w:r>
      <w:r w:rsidRPr="00163F30">
        <w:rPr>
          <w:rtl/>
        </w:rPr>
        <w:t xml:space="preserve"> معلومات</w:t>
      </w:r>
      <w:r>
        <w:rPr>
          <w:rFonts w:hint="cs"/>
          <w:rtl/>
        </w:rPr>
        <w:t xml:space="preserve"> حديثة</w:t>
      </w:r>
      <w:r w:rsidRPr="00163F30">
        <w:rPr>
          <w:rtl/>
        </w:rPr>
        <w:t xml:space="preserve"> عن كيفية الاتصال بنا يرجى زيارة </w:t>
      </w:r>
      <w:r w:rsidRPr="002073B3">
        <w:rPr>
          <w:rFonts w:cs="Times New Roman"/>
        </w:rPr>
        <w:t>www.ptv.vic.gov.au</w:t>
      </w:r>
      <w:r w:rsidRPr="00163F30">
        <w:rPr>
          <w:rtl/>
        </w:rPr>
        <w:t xml:space="preserve">، أو الاتصال </w:t>
      </w:r>
      <w:r>
        <w:rPr>
          <w:rFonts w:hint="cs"/>
          <w:rtl/>
        </w:rPr>
        <w:t>مع النقل العام في</w:t>
      </w:r>
      <w:r w:rsidRPr="00163F30">
        <w:rPr>
          <w:rtl/>
        </w:rPr>
        <w:t xml:space="preserve"> فيكتوريا </w:t>
      </w:r>
      <w:r w:rsidRPr="009E33A3">
        <w:t xml:space="preserve">Public Transport Victoria (PTV) </w:t>
      </w:r>
      <w:r w:rsidRPr="00163F30">
        <w:rPr>
          <w:rtl/>
        </w:rPr>
        <w:t xml:space="preserve"> على </w:t>
      </w:r>
      <w:r>
        <w:rPr>
          <w:rFonts w:hint="cs"/>
          <w:rtl/>
        </w:rPr>
        <w:t xml:space="preserve">المكالمة </w:t>
      </w:r>
      <w:r w:rsidRPr="00163F30">
        <w:rPr>
          <w:rtl/>
        </w:rPr>
        <w:t>المجاني</w:t>
      </w:r>
      <w:r>
        <w:rPr>
          <w:rFonts w:hint="cs"/>
          <w:rtl/>
        </w:rPr>
        <w:t>ة</w:t>
      </w:r>
      <w:r w:rsidRPr="00163F30">
        <w:rPr>
          <w:rtl/>
        </w:rPr>
        <w:t xml:space="preserve"> على</w:t>
      </w:r>
      <w:r>
        <w:rPr>
          <w:rFonts w:hint="cs"/>
          <w:rtl/>
        </w:rPr>
        <w:t xml:space="preserve"> الرقم</w:t>
      </w:r>
      <w:r w:rsidRPr="00163F30">
        <w:rPr>
          <w:rtl/>
        </w:rPr>
        <w:t xml:space="preserve"> </w:t>
      </w:r>
      <w:r w:rsidRPr="009E33A3">
        <w:t xml:space="preserve">1800 800 007 </w:t>
      </w:r>
      <w:r w:rsidRPr="00163F30">
        <w:rPr>
          <w:rtl/>
        </w:rPr>
        <w:t xml:space="preserve"> (6</w:t>
      </w:r>
      <w:r>
        <w:rPr>
          <w:rFonts w:hint="cs"/>
          <w:rtl/>
        </w:rPr>
        <w:t xml:space="preserve"> صباحاً</w:t>
      </w:r>
      <w:r w:rsidRPr="00163F30">
        <w:rPr>
          <w:rtl/>
        </w:rPr>
        <w:t xml:space="preserve"> - منتصف الليل يوميا</w:t>
      </w:r>
      <w:r>
        <w:rPr>
          <w:rFonts w:hint="cs"/>
          <w:rtl/>
        </w:rPr>
        <w:t>ً</w:t>
      </w:r>
      <w:r w:rsidRPr="00163F30">
        <w:rPr>
          <w:rtl/>
        </w:rPr>
        <w:t>).</w:t>
      </w:r>
    </w:p>
    <w:p w14:paraId="76609845" w14:textId="77777777" w:rsidR="002073B3" w:rsidRPr="002073B3" w:rsidRDefault="002073B3" w:rsidP="00E618BD">
      <w:pPr>
        <w:pStyle w:val="Heading3"/>
      </w:pPr>
      <w:r w:rsidRPr="002073B3">
        <w:rPr>
          <w:rFonts w:hint="cs"/>
          <w:rtl/>
        </w:rPr>
        <w:t>إدارة الشكاوى</w:t>
      </w:r>
    </w:p>
    <w:p w14:paraId="72BE921D" w14:textId="77777777" w:rsidR="002073B3" w:rsidRPr="00163F30" w:rsidRDefault="002073B3" w:rsidP="002073B3">
      <w:r>
        <w:rPr>
          <w:rtl/>
        </w:rPr>
        <w:t>نحن نهدف إلى ال</w:t>
      </w:r>
      <w:r>
        <w:rPr>
          <w:rFonts w:hint="cs"/>
          <w:rtl/>
        </w:rPr>
        <w:t>إ</w:t>
      </w:r>
      <w:r>
        <w:rPr>
          <w:rtl/>
        </w:rPr>
        <w:t xml:space="preserve">عتراف والرد على </w:t>
      </w:r>
      <w:r w:rsidRPr="00163F30">
        <w:rPr>
          <w:rtl/>
        </w:rPr>
        <w:t>شكو</w:t>
      </w:r>
      <w:r>
        <w:rPr>
          <w:rFonts w:hint="cs"/>
          <w:rtl/>
        </w:rPr>
        <w:t>اكم</w:t>
      </w:r>
      <w:r w:rsidRPr="00163F30">
        <w:rPr>
          <w:rtl/>
        </w:rPr>
        <w:t xml:space="preserve"> على الفور والاعتراف بأن بعض القضايا تتطلب اتخاذ إجراءات عاجلة. نحن</w:t>
      </w:r>
      <w:r>
        <w:rPr>
          <w:rFonts w:hint="cs"/>
          <w:rtl/>
        </w:rPr>
        <w:t xml:space="preserve"> نقوم بتقييم</w:t>
      </w:r>
      <w:r>
        <w:rPr>
          <w:rtl/>
        </w:rPr>
        <w:t xml:space="preserve"> </w:t>
      </w:r>
      <w:r w:rsidRPr="00163F30">
        <w:rPr>
          <w:rtl/>
        </w:rPr>
        <w:t>كل شكوى جديدة لتحديد الإجراء الأولي الأنسب</w:t>
      </w:r>
      <w:r>
        <w:rPr>
          <w:rtl/>
        </w:rPr>
        <w:t xml:space="preserve"> وإعطاء الأولوية وفقا</w:t>
      </w:r>
      <w:r>
        <w:rPr>
          <w:rFonts w:hint="cs"/>
          <w:rtl/>
        </w:rPr>
        <w:t>ً</w:t>
      </w:r>
      <w:r>
        <w:rPr>
          <w:rtl/>
        </w:rPr>
        <w:t xml:space="preserve"> لإلحاح و/</w:t>
      </w:r>
      <w:r w:rsidRPr="00163F30">
        <w:rPr>
          <w:rtl/>
        </w:rPr>
        <w:t xml:space="preserve">أو </w:t>
      </w:r>
      <w:r>
        <w:rPr>
          <w:rFonts w:hint="cs"/>
          <w:rtl/>
        </w:rPr>
        <w:t>خطورة</w:t>
      </w:r>
      <w:r w:rsidRPr="00163F30">
        <w:rPr>
          <w:rtl/>
        </w:rPr>
        <w:t xml:space="preserve"> القضايا التي أثيرت.</w:t>
      </w:r>
    </w:p>
    <w:p w14:paraId="13F856E7" w14:textId="77777777" w:rsidR="002073B3" w:rsidRPr="00163F30" w:rsidRDefault="002073B3" w:rsidP="002073B3">
      <w:r w:rsidRPr="00163F30">
        <w:rPr>
          <w:rtl/>
        </w:rPr>
        <w:t xml:space="preserve">وسيتم الرد على تلك الشكاوى التي اعتبرت </w:t>
      </w:r>
      <w:r>
        <w:rPr>
          <w:rFonts w:hint="cs"/>
          <w:rtl/>
        </w:rPr>
        <w:t xml:space="preserve">بأنها </w:t>
      </w:r>
      <w:r>
        <w:rPr>
          <w:rtl/>
        </w:rPr>
        <w:t>تتطلب اهتماما</w:t>
      </w:r>
      <w:r>
        <w:rPr>
          <w:rFonts w:hint="cs"/>
          <w:rtl/>
        </w:rPr>
        <w:t>ً</w:t>
      </w:r>
      <w:r>
        <w:rPr>
          <w:rtl/>
        </w:rPr>
        <w:t xml:space="preserve"> عاجلا</w:t>
      </w:r>
      <w:r>
        <w:rPr>
          <w:rFonts w:hint="cs"/>
          <w:rtl/>
        </w:rPr>
        <w:t>ّ</w:t>
      </w:r>
      <w:r>
        <w:rPr>
          <w:rtl/>
        </w:rPr>
        <w:t xml:space="preserve"> </w:t>
      </w:r>
      <w:r w:rsidRPr="00163F30">
        <w:rPr>
          <w:rtl/>
        </w:rPr>
        <w:t xml:space="preserve">في غضون ثلاثة أيام عمل. وسيتم الرد على جميع الشكاوى الأخرى </w:t>
      </w:r>
      <w:r>
        <w:rPr>
          <w:rFonts w:hint="cs"/>
          <w:rtl/>
        </w:rPr>
        <w:t>في غضون</w:t>
      </w:r>
      <w:r w:rsidRPr="00163F30">
        <w:rPr>
          <w:rtl/>
        </w:rPr>
        <w:t xml:space="preserve"> سبعة أيام </w:t>
      </w:r>
      <w:r>
        <w:rPr>
          <w:rtl/>
        </w:rPr>
        <w:t>عمل. إذا لم يكن ذلك ممكنا</w:t>
      </w:r>
      <w:r>
        <w:rPr>
          <w:rFonts w:hint="cs"/>
          <w:rtl/>
        </w:rPr>
        <w:t>ً</w:t>
      </w:r>
      <w:r>
        <w:rPr>
          <w:rtl/>
        </w:rPr>
        <w:t xml:space="preserve">، </w:t>
      </w:r>
      <w:r w:rsidRPr="00163F30">
        <w:rPr>
          <w:rtl/>
        </w:rPr>
        <w:t xml:space="preserve">سوف </w:t>
      </w:r>
      <w:r>
        <w:rPr>
          <w:rFonts w:hint="cs"/>
          <w:rtl/>
        </w:rPr>
        <w:t>نبقيكم على علم بالأطر</w:t>
      </w:r>
      <w:r w:rsidRPr="00163F30">
        <w:rPr>
          <w:rtl/>
        </w:rPr>
        <w:t xml:space="preserve"> الزمنية المتوقعة وسبب أي تأخير.</w:t>
      </w:r>
    </w:p>
    <w:p w14:paraId="392A92D7" w14:textId="77777777" w:rsidR="002073B3" w:rsidRPr="00163F30" w:rsidRDefault="002073B3" w:rsidP="002073B3">
      <w:r w:rsidRPr="00163F30">
        <w:rPr>
          <w:rtl/>
        </w:rPr>
        <w:t xml:space="preserve">عملية إدارة شكوى </w:t>
      </w:r>
      <w:r>
        <w:rPr>
          <w:rFonts w:hint="cs"/>
          <w:rtl/>
        </w:rPr>
        <w:t>الخاصة بنا</w:t>
      </w:r>
      <w:r w:rsidRPr="00163F30">
        <w:rPr>
          <w:rtl/>
        </w:rPr>
        <w:t xml:space="preserve"> </w:t>
      </w:r>
      <w:r>
        <w:rPr>
          <w:rFonts w:hint="cs"/>
          <w:rtl/>
        </w:rPr>
        <w:t xml:space="preserve">هي </w:t>
      </w:r>
      <w:r>
        <w:rPr>
          <w:rtl/>
        </w:rPr>
        <w:t>عادلة لجميع الأطراف و</w:t>
      </w:r>
      <w:r>
        <w:rPr>
          <w:rFonts w:hint="cs"/>
          <w:rtl/>
        </w:rPr>
        <w:t>ت</w:t>
      </w:r>
      <w:r w:rsidRPr="00163F30">
        <w:rPr>
          <w:rtl/>
        </w:rPr>
        <w:t xml:space="preserve">ضمن </w:t>
      </w:r>
      <w:r>
        <w:rPr>
          <w:rFonts w:hint="cs"/>
          <w:rtl/>
        </w:rPr>
        <w:t xml:space="preserve">التعامل </w:t>
      </w:r>
      <w:r w:rsidRPr="00163F30">
        <w:rPr>
          <w:rtl/>
        </w:rPr>
        <w:t xml:space="preserve">مع القضايا بطريقة موضوعية وغير متحيزة. </w:t>
      </w:r>
      <w:r>
        <w:rPr>
          <w:rFonts w:hint="cs"/>
          <w:rtl/>
        </w:rPr>
        <w:t>و</w:t>
      </w:r>
      <w:r w:rsidRPr="00163F30">
        <w:rPr>
          <w:rtl/>
        </w:rPr>
        <w:t>نحن نوفر السبل للمراجعة إذا كنت</w:t>
      </w:r>
      <w:r>
        <w:rPr>
          <w:rFonts w:hint="cs"/>
          <w:rtl/>
        </w:rPr>
        <w:t>م</w:t>
      </w:r>
      <w:r w:rsidRPr="00163F30">
        <w:rPr>
          <w:rtl/>
        </w:rPr>
        <w:t xml:space="preserve"> غير راض</w:t>
      </w:r>
      <w:r>
        <w:rPr>
          <w:rFonts w:hint="cs"/>
          <w:rtl/>
        </w:rPr>
        <w:t>ين</w:t>
      </w:r>
      <w:r w:rsidRPr="00163F30">
        <w:rPr>
          <w:rtl/>
        </w:rPr>
        <w:t xml:space="preserve"> عن النتيجة، بما في ذلك </w:t>
      </w:r>
      <w:r>
        <w:rPr>
          <w:rFonts w:hint="cs"/>
          <w:rtl/>
        </w:rPr>
        <w:t>المراجعة</w:t>
      </w:r>
      <w:r w:rsidRPr="00163F30">
        <w:rPr>
          <w:rtl/>
        </w:rPr>
        <w:t xml:space="preserve"> الإداري</w:t>
      </w:r>
      <w:r>
        <w:rPr>
          <w:rFonts w:hint="cs"/>
          <w:rtl/>
        </w:rPr>
        <w:t>ة</w:t>
      </w:r>
      <w:r w:rsidRPr="00163F30">
        <w:rPr>
          <w:rtl/>
        </w:rPr>
        <w:t xml:space="preserve"> الداخلي</w:t>
      </w:r>
      <w:r>
        <w:rPr>
          <w:rFonts w:hint="cs"/>
          <w:rtl/>
        </w:rPr>
        <w:t>ة</w:t>
      </w:r>
      <w:r w:rsidRPr="00163F30">
        <w:rPr>
          <w:rtl/>
        </w:rPr>
        <w:t xml:space="preserve"> والمراجعة الخارجية من قبل محامي </w:t>
      </w:r>
      <w:r w:rsidRPr="00163F30">
        <w:t>PTV</w:t>
      </w:r>
      <w:r w:rsidRPr="00163F30">
        <w:rPr>
          <w:rtl/>
        </w:rPr>
        <w:t xml:space="preserve"> </w:t>
      </w:r>
      <w:r>
        <w:rPr>
          <w:rFonts w:hint="cs"/>
          <w:rtl/>
        </w:rPr>
        <w:t>ل</w:t>
      </w:r>
      <w:r w:rsidRPr="00163F30">
        <w:rPr>
          <w:rtl/>
        </w:rPr>
        <w:t xml:space="preserve">لعملاء </w:t>
      </w:r>
      <w:r>
        <w:rPr>
          <w:rtl/>
        </w:rPr>
        <w:t xml:space="preserve">و/أو أمين </w:t>
      </w:r>
      <w:r w:rsidRPr="00163F30">
        <w:rPr>
          <w:rtl/>
        </w:rPr>
        <w:t xml:space="preserve">مظالم </w:t>
      </w:r>
      <w:r>
        <w:rPr>
          <w:rFonts w:hint="cs"/>
          <w:rtl/>
        </w:rPr>
        <w:t xml:space="preserve">قطاع </w:t>
      </w:r>
      <w:r w:rsidRPr="00163F30">
        <w:rPr>
          <w:rtl/>
        </w:rPr>
        <w:t>النقل العام.</w:t>
      </w:r>
    </w:p>
    <w:p w14:paraId="3150216A" w14:textId="77777777" w:rsidR="002073B3" w:rsidRPr="009E33A3" w:rsidRDefault="002073B3" w:rsidP="002073B3">
      <w:r w:rsidRPr="00163F30">
        <w:rPr>
          <w:rtl/>
        </w:rPr>
        <w:t>سوف نقوم بحماية خصوصيتك</w:t>
      </w:r>
      <w:r>
        <w:rPr>
          <w:rFonts w:hint="cs"/>
          <w:rtl/>
        </w:rPr>
        <w:t>م</w:t>
      </w:r>
      <w:r>
        <w:rPr>
          <w:rtl/>
        </w:rPr>
        <w:t xml:space="preserve"> وإدارة </w:t>
      </w:r>
      <w:r w:rsidRPr="00163F30">
        <w:rPr>
          <w:rtl/>
        </w:rPr>
        <w:t>معلومات</w:t>
      </w:r>
      <w:r>
        <w:rPr>
          <w:rFonts w:hint="cs"/>
          <w:rtl/>
        </w:rPr>
        <w:t>كم</w:t>
      </w:r>
      <w:r w:rsidRPr="00163F30">
        <w:rPr>
          <w:rtl/>
        </w:rPr>
        <w:t xml:space="preserve"> الشخصية </w:t>
      </w:r>
      <w:r>
        <w:rPr>
          <w:rtl/>
        </w:rPr>
        <w:t>وفقا</w:t>
      </w:r>
      <w:r>
        <w:rPr>
          <w:rFonts w:hint="cs"/>
          <w:rtl/>
        </w:rPr>
        <w:t>ً</w:t>
      </w:r>
      <w:r>
        <w:rPr>
          <w:rtl/>
        </w:rPr>
        <w:t xml:space="preserve"> ل</w:t>
      </w:r>
      <w:r w:rsidRPr="00163F30">
        <w:rPr>
          <w:rtl/>
        </w:rPr>
        <w:t>قوانين الخصوصية وسياسات الخصوصية</w:t>
      </w:r>
      <w:r>
        <w:rPr>
          <w:rFonts w:hint="cs"/>
          <w:rtl/>
        </w:rPr>
        <w:t xml:space="preserve"> الخاصة بنا</w:t>
      </w:r>
      <w:r w:rsidRPr="00163F30">
        <w:rPr>
          <w:rtl/>
        </w:rPr>
        <w:t>.</w:t>
      </w:r>
    </w:p>
    <w:p w14:paraId="6A1EBB25" w14:textId="77777777" w:rsidR="002073B3" w:rsidRPr="002073B3" w:rsidRDefault="002073B3" w:rsidP="00E618BD">
      <w:pPr>
        <w:pStyle w:val="Heading3"/>
      </w:pPr>
      <w:r w:rsidRPr="002073B3">
        <w:rPr>
          <w:rFonts w:hint="cs"/>
          <w:rtl/>
        </w:rPr>
        <w:t>التعلم والتحسين</w:t>
      </w:r>
    </w:p>
    <w:p w14:paraId="37FE59E7" w14:textId="77777777" w:rsidR="002073B3" w:rsidRPr="00BE504F" w:rsidRDefault="002073B3" w:rsidP="002073B3">
      <w:r w:rsidRPr="00BE504F">
        <w:rPr>
          <w:rtl/>
        </w:rPr>
        <w:t xml:space="preserve">بيانات </w:t>
      </w:r>
      <w:r>
        <w:rPr>
          <w:rFonts w:hint="cs"/>
          <w:rtl/>
        </w:rPr>
        <w:t>ال</w:t>
      </w:r>
      <w:r>
        <w:rPr>
          <w:rtl/>
        </w:rPr>
        <w:t>شك</w:t>
      </w:r>
      <w:r>
        <w:rPr>
          <w:rFonts w:hint="cs"/>
          <w:rtl/>
        </w:rPr>
        <w:t>ا</w:t>
      </w:r>
      <w:r>
        <w:rPr>
          <w:rtl/>
        </w:rPr>
        <w:t xml:space="preserve">وى </w:t>
      </w:r>
      <w:r>
        <w:rPr>
          <w:rFonts w:hint="cs"/>
          <w:rtl/>
        </w:rPr>
        <w:t>هي م</w:t>
      </w:r>
      <w:r w:rsidRPr="00BE504F">
        <w:rPr>
          <w:rtl/>
        </w:rPr>
        <w:t>صدرا</w:t>
      </w:r>
      <w:r>
        <w:rPr>
          <w:rFonts w:hint="cs"/>
          <w:rtl/>
        </w:rPr>
        <w:t>ً</w:t>
      </w:r>
      <w:r w:rsidRPr="00BE504F">
        <w:rPr>
          <w:rtl/>
        </w:rPr>
        <w:t xml:space="preserve"> هاما</w:t>
      </w:r>
      <w:r>
        <w:rPr>
          <w:rFonts w:hint="cs"/>
          <w:rtl/>
        </w:rPr>
        <w:t>ً</w:t>
      </w:r>
      <w:r w:rsidRPr="00BE504F">
        <w:rPr>
          <w:rtl/>
        </w:rPr>
        <w:t xml:space="preserve"> للمعلومات لقياس </w:t>
      </w:r>
      <w:r>
        <w:rPr>
          <w:rFonts w:hint="cs"/>
          <w:rtl/>
        </w:rPr>
        <w:t>أدائنا</w:t>
      </w:r>
      <w:r w:rsidRPr="00BE504F">
        <w:rPr>
          <w:rtl/>
        </w:rPr>
        <w:t xml:space="preserve">. </w:t>
      </w:r>
      <w:r>
        <w:rPr>
          <w:rFonts w:hint="cs"/>
          <w:rtl/>
        </w:rPr>
        <w:t xml:space="preserve">يقوم </w:t>
      </w:r>
      <w:r w:rsidRPr="00BE504F">
        <w:rPr>
          <w:rtl/>
        </w:rPr>
        <w:t>موظف</w:t>
      </w:r>
      <w:r>
        <w:rPr>
          <w:rFonts w:hint="cs"/>
          <w:rtl/>
        </w:rPr>
        <w:t>و</w:t>
      </w:r>
      <w:r w:rsidRPr="00BE504F">
        <w:rPr>
          <w:rtl/>
        </w:rPr>
        <w:t xml:space="preserve">نا بانتظام </w:t>
      </w:r>
      <w:r>
        <w:rPr>
          <w:rFonts w:hint="cs"/>
          <w:rtl/>
        </w:rPr>
        <w:t>ب</w:t>
      </w:r>
      <w:r>
        <w:rPr>
          <w:rtl/>
        </w:rPr>
        <w:t xml:space="preserve">تحليل </w:t>
      </w:r>
      <w:r w:rsidRPr="00BE504F">
        <w:rPr>
          <w:rtl/>
        </w:rPr>
        <w:t xml:space="preserve">بيانات </w:t>
      </w:r>
      <w:r>
        <w:rPr>
          <w:rFonts w:hint="cs"/>
          <w:rtl/>
        </w:rPr>
        <w:t>ال</w:t>
      </w:r>
      <w:r>
        <w:rPr>
          <w:rtl/>
        </w:rPr>
        <w:t>شك</w:t>
      </w:r>
      <w:r>
        <w:rPr>
          <w:rFonts w:hint="cs"/>
          <w:rtl/>
        </w:rPr>
        <w:t>ا</w:t>
      </w:r>
      <w:r>
        <w:rPr>
          <w:rtl/>
        </w:rPr>
        <w:t xml:space="preserve">وى </w:t>
      </w:r>
      <w:r>
        <w:rPr>
          <w:rFonts w:hint="cs"/>
          <w:rtl/>
        </w:rPr>
        <w:t>ل</w:t>
      </w:r>
      <w:r w:rsidRPr="00BE504F">
        <w:rPr>
          <w:rtl/>
        </w:rPr>
        <w:t xml:space="preserve">إيجاد </w:t>
      </w:r>
      <w:r>
        <w:rPr>
          <w:rFonts w:hint="cs"/>
          <w:rtl/>
        </w:rPr>
        <w:t>ال</w:t>
      </w:r>
      <w:r w:rsidRPr="00BE504F">
        <w:rPr>
          <w:rtl/>
        </w:rPr>
        <w:t>سبل لتحسين كيف نعمل وكيف يتم تسليم خدماتنا. نقدم تقارير</w:t>
      </w:r>
      <w:r>
        <w:rPr>
          <w:rFonts w:hint="cs"/>
          <w:rtl/>
        </w:rPr>
        <w:t>اَ</w:t>
      </w:r>
      <w:r>
        <w:rPr>
          <w:rtl/>
        </w:rPr>
        <w:t xml:space="preserve"> شهرية عن </w:t>
      </w:r>
      <w:r>
        <w:rPr>
          <w:rFonts w:hint="cs"/>
          <w:rtl/>
        </w:rPr>
        <w:t>إ</w:t>
      </w:r>
      <w:r w:rsidRPr="00BE504F">
        <w:rPr>
          <w:rtl/>
        </w:rPr>
        <w:t xml:space="preserve">تجاهات </w:t>
      </w:r>
      <w:r>
        <w:rPr>
          <w:rFonts w:hint="cs"/>
          <w:rtl/>
        </w:rPr>
        <w:t>ال</w:t>
      </w:r>
      <w:r w:rsidRPr="00BE504F">
        <w:rPr>
          <w:rtl/>
        </w:rPr>
        <w:t>شك</w:t>
      </w:r>
      <w:r>
        <w:rPr>
          <w:rFonts w:hint="cs"/>
          <w:rtl/>
        </w:rPr>
        <w:t>ا</w:t>
      </w:r>
      <w:r w:rsidRPr="00BE504F">
        <w:rPr>
          <w:rtl/>
        </w:rPr>
        <w:t>وى إلى الإدارة العليا و</w:t>
      </w:r>
      <w:r>
        <w:rPr>
          <w:rFonts w:hint="cs"/>
          <w:rtl/>
        </w:rPr>
        <w:t>نشارك</w:t>
      </w:r>
      <w:r w:rsidRPr="00BE504F">
        <w:rPr>
          <w:rtl/>
        </w:rPr>
        <w:t xml:space="preserve"> في اجتماعات ملاحظات العملاء الفصلية التي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Pr="00BE504F">
        <w:rPr>
          <w:rtl/>
        </w:rPr>
        <w:t xml:space="preserve">عقدها </w:t>
      </w:r>
      <w:r w:rsidRPr="00BE504F">
        <w:t>PTV</w:t>
      </w:r>
      <w:r w:rsidRPr="00BE504F">
        <w:rPr>
          <w:rtl/>
        </w:rPr>
        <w:t>. ن</w:t>
      </w:r>
      <w:r>
        <w:rPr>
          <w:rFonts w:hint="cs"/>
          <w:rtl/>
        </w:rPr>
        <w:t>قوم</w:t>
      </w:r>
      <w:r w:rsidRPr="00BE504F">
        <w:rPr>
          <w:rtl/>
        </w:rPr>
        <w:t xml:space="preserve"> </w:t>
      </w:r>
      <w:r>
        <w:rPr>
          <w:rFonts w:hint="cs"/>
          <w:rtl/>
        </w:rPr>
        <w:t>ب</w:t>
      </w:r>
      <w:r w:rsidRPr="00BE504F">
        <w:rPr>
          <w:rtl/>
        </w:rPr>
        <w:t>إجراء تحليل السبب الجذري ع</w:t>
      </w:r>
      <w:r>
        <w:rPr>
          <w:rFonts w:hint="cs"/>
          <w:rtl/>
        </w:rPr>
        <w:t>لى</w:t>
      </w:r>
      <w:r w:rsidRPr="00BE504F">
        <w:rPr>
          <w:rtl/>
        </w:rPr>
        <w:t xml:space="preserve"> الشكاوى لتحديد القضايا المنهجية، والعمل مع </w:t>
      </w:r>
      <w:r>
        <w:rPr>
          <w:rFonts w:hint="cs"/>
          <w:rtl/>
        </w:rPr>
        <w:t>الدوائر</w:t>
      </w:r>
      <w:r w:rsidRPr="00BE504F">
        <w:rPr>
          <w:rtl/>
        </w:rPr>
        <w:t xml:space="preserve"> </w:t>
      </w:r>
      <w:r>
        <w:rPr>
          <w:rFonts w:hint="cs"/>
          <w:rtl/>
        </w:rPr>
        <w:t>في</w:t>
      </w:r>
      <w:r w:rsidRPr="00BE504F">
        <w:rPr>
          <w:rtl/>
        </w:rPr>
        <w:t xml:space="preserve"> </w:t>
      </w:r>
      <w:r>
        <w:rPr>
          <w:rFonts w:hint="cs"/>
          <w:rtl/>
        </w:rPr>
        <w:t>قطاعنا</w:t>
      </w:r>
      <w:r w:rsidRPr="00BE504F">
        <w:rPr>
          <w:rtl/>
        </w:rPr>
        <w:t xml:space="preserve"> لتحسين تجربتك</w:t>
      </w:r>
      <w:r>
        <w:rPr>
          <w:rFonts w:hint="cs"/>
          <w:rtl/>
        </w:rPr>
        <w:t>م</w:t>
      </w:r>
      <w:r>
        <w:rPr>
          <w:rtl/>
        </w:rPr>
        <w:t xml:space="preserve"> ومنعه</w:t>
      </w:r>
      <w:r>
        <w:rPr>
          <w:rFonts w:hint="cs"/>
          <w:rtl/>
        </w:rPr>
        <w:t>ا</w:t>
      </w:r>
      <w:r w:rsidRPr="00BE504F">
        <w:rPr>
          <w:rtl/>
        </w:rPr>
        <w:t xml:space="preserve"> من </w:t>
      </w:r>
      <w:r>
        <w:rPr>
          <w:rFonts w:hint="cs"/>
          <w:rtl/>
        </w:rPr>
        <w:t>ال</w:t>
      </w:r>
      <w:r w:rsidRPr="00BE504F">
        <w:rPr>
          <w:rtl/>
        </w:rPr>
        <w:t>تكرار.</w:t>
      </w:r>
    </w:p>
    <w:p w14:paraId="33CBB621" w14:textId="77777777" w:rsidR="002073B3" w:rsidRPr="009E33A3" w:rsidRDefault="002073B3" w:rsidP="002073B3">
      <w:r>
        <w:rPr>
          <w:rFonts w:hint="cs"/>
          <w:rtl/>
        </w:rPr>
        <w:t>نعمل</w:t>
      </w:r>
      <w:r w:rsidRPr="00BE504F">
        <w:rPr>
          <w:rtl/>
        </w:rPr>
        <w:t xml:space="preserve"> أيضا </w:t>
      </w:r>
      <w:r>
        <w:rPr>
          <w:rtl/>
        </w:rPr>
        <w:t>بجد لتحسين ب</w:t>
      </w:r>
      <w:r>
        <w:rPr>
          <w:rFonts w:hint="cs"/>
          <w:rtl/>
        </w:rPr>
        <w:t>إ</w:t>
      </w:r>
      <w:r w:rsidRPr="00BE504F">
        <w:rPr>
          <w:rtl/>
        </w:rPr>
        <w:t xml:space="preserve">ستمرار عملية إدارة </w:t>
      </w:r>
      <w:r>
        <w:rPr>
          <w:rFonts w:hint="cs"/>
          <w:rtl/>
        </w:rPr>
        <w:t>ال</w:t>
      </w:r>
      <w:r w:rsidRPr="00BE504F">
        <w:rPr>
          <w:rtl/>
        </w:rPr>
        <w:t>شك</w:t>
      </w:r>
      <w:r>
        <w:rPr>
          <w:rFonts w:hint="cs"/>
          <w:rtl/>
        </w:rPr>
        <w:t>ا</w:t>
      </w:r>
      <w:r w:rsidRPr="00BE504F">
        <w:rPr>
          <w:rtl/>
        </w:rPr>
        <w:t>وى. لدينا عمل</w:t>
      </w:r>
      <w:r>
        <w:rPr>
          <w:rtl/>
        </w:rPr>
        <w:t xml:space="preserve">يات فعالة </w:t>
      </w:r>
      <w:r>
        <w:rPr>
          <w:rFonts w:hint="cs"/>
          <w:rtl/>
        </w:rPr>
        <w:t>ل</w:t>
      </w:r>
      <w:r>
        <w:rPr>
          <w:rtl/>
        </w:rPr>
        <w:t>ضمان الجودة لمراجعة ب</w:t>
      </w:r>
      <w:r>
        <w:rPr>
          <w:rFonts w:hint="cs"/>
          <w:rtl/>
        </w:rPr>
        <w:t>إ</w:t>
      </w:r>
      <w:r w:rsidRPr="00BE504F">
        <w:rPr>
          <w:rtl/>
        </w:rPr>
        <w:t>نتظام نوعية التعامل مع الشك</w:t>
      </w:r>
      <w:r>
        <w:rPr>
          <w:rFonts w:hint="cs"/>
          <w:rtl/>
        </w:rPr>
        <w:t>ا</w:t>
      </w:r>
      <w:r w:rsidRPr="00BE504F">
        <w:rPr>
          <w:rtl/>
        </w:rPr>
        <w:t xml:space="preserve">وى وتقديم </w:t>
      </w:r>
      <w:r>
        <w:rPr>
          <w:rFonts w:hint="cs"/>
          <w:rtl/>
        </w:rPr>
        <w:t>الملاحظات</w:t>
      </w:r>
      <w:r w:rsidRPr="00BE504F">
        <w:rPr>
          <w:rtl/>
        </w:rPr>
        <w:t xml:space="preserve"> للموظفين. ينفذ </w:t>
      </w:r>
      <w:r w:rsidRPr="00BE504F">
        <w:t>PTV</w:t>
      </w:r>
      <w:r w:rsidRPr="00BE504F">
        <w:rPr>
          <w:rtl/>
        </w:rPr>
        <w:t xml:space="preserve"> </w:t>
      </w:r>
      <w:r w:rsidRPr="00C77230">
        <w:rPr>
          <w:rtl/>
        </w:rPr>
        <w:t>عملية مراجعة الامتثال السنوية</w:t>
      </w:r>
      <w:r w:rsidRPr="00BE504F">
        <w:rPr>
          <w:rtl/>
        </w:rPr>
        <w:t xml:space="preserve"> وس</w:t>
      </w:r>
      <w:r>
        <w:rPr>
          <w:rFonts w:hint="cs"/>
          <w:rtl/>
        </w:rPr>
        <w:t>وف يطلب</w:t>
      </w:r>
      <w:r w:rsidRPr="00BE504F">
        <w:rPr>
          <w:rtl/>
        </w:rPr>
        <w:t xml:space="preserve"> </w:t>
      </w:r>
      <w:r>
        <w:rPr>
          <w:rFonts w:hint="cs"/>
          <w:rtl/>
        </w:rPr>
        <w:t>ال</w:t>
      </w:r>
      <w:r w:rsidRPr="00BE504F">
        <w:rPr>
          <w:rtl/>
        </w:rPr>
        <w:t>مد</w:t>
      </w:r>
      <w:r>
        <w:rPr>
          <w:rFonts w:hint="cs"/>
          <w:rtl/>
        </w:rPr>
        <w:t>ا</w:t>
      </w:r>
      <w:r w:rsidRPr="00BE504F">
        <w:rPr>
          <w:rtl/>
        </w:rPr>
        <w:t xml:space="preserve">خلات من العملاء حول مستوى رضاهم </w:t>
      </w:r>
      <w:r>
        <w:rPr>
          <w:rFonts w:hint="cs"/>
          <w:rtl/>
        </w:rPr>
        <w:t>على</w:t>
      </w:r>
      <w:r w:rsidRPr="00BE504F">
        <w:rPr>
          <w:rtl/>
        </w:rPr>
        <w:t xml:space="preserve"> عملية إدارة شكوى</w:t>
      </w:r>
      <w:r>
        <w:rPr>
          <w:rFonts w:hint="cs"/>
          <w:rtl/>
        </w:rPr>
        <w:t xml:space="preserve"> الخاصة بنا</w:t>
      </w:r>
      <w:r w:rsidRPr="00BE504F">
        <w:rPr>
          <w:rtl/>
        </w:rPr>
        <w:t>.</w:t>
      </w:r>
    </w:p>
    <w:p w14:paraId="2916E735" w14:textId="77777777" w:rsidR="002073B3" w:rsidRPr="00E618BD" w:rsidRDefault="002073B3" w:rsidP="002073B3">
      <w:pPr>
        <w:pStyle w:val="Heading1"/>
        <w:rPr>
          <w:b w:val="0"/>
          <w:bCs/>
        </w:rPr>
      </w:pPr>
      <w:bookmarkStart w:id="10" w:name="_Toc476047480"/>
      <w:r w:rsidRPr="00E618BD">
        <w:rPr>
          <w:rFonts w:hint="cs"/>
          <w:b w:val="0"/>
          <w:bCs/>
          <w:rtl/>
        </w:rPr>
        <w:t>عملية إدارة الشكاوى الخاصة بنا</w:t>
      </w:r>
      <w:bookmarkEnd w:id="10"/>
    </w:p>
    <w:p w14:paraId="6EB0A036" w14:textId="77777777" w:rsidR="002073B3" w:rsidRPr="009E33A3" w:rsidRDefault="002073B3" w:rsidP="002073B3">
      <w:r w:rsidRPr="00EC75B8">
        <w:rPr>
          <w:rtl/>
        </w:rPr>
        <w:t xml:space="preserve">لدينا عملية إدارة شكوى </w:t>
      </w:r>
      <w:r>
        <w:rPr>
          <w:rFonts w:hint="cs"/>
          <w:rtl/>
        </w:rPr>
        <w:t xml:space="preserve">من </w:t>
      </w:r>
      <w:r w:rsidRPr="00EC75B8">
        <w:rPr>
          <w:rtl/>
        </w:rPr>
        <w:t>ثلاثة مستويات (انظر</w:t>
      </w:r>
      <w:r>
        <w:rPr>
          <w:rFonts w:hint="cs"/>
          <w:rtl/>
        </w:rPr>
        <w:t>وا</w:t>
      </w:r>
      <w:r w:rsidRPr="00EC75B8">
        <w:rPr>
          <w:rtl/>
        </w:rPr>
        <w:t xml:space="preserve"> الشكل 1: </w:t>
      </w:r>
      <w:r>
        <w:rPr>
          <w:rtl/>
        </w:rPr>
        <w:t xml:space="preserve">عملية </w:t>
      </w:r>
      <w:r w:rsidRPr="00EC75B8">
        <w:rPr>
          <w:rtl/>
        </w:rPr>
        <w:t xml:space="preserve">إدارة شكوى). وهذا يتيح </w:t>
      </w:r>
      <w:r>
        <w:rPr>
          <w:rFonts w:hint="cs"/>
          <w:rtl/>
        </w:rPr>
        <w:t xml:space="preserve">حل </w:t>
      </w:r>
      <w:r w:rsidRPr="00EC75B8">
        <w:rPr>
          <w:rtl/>
        </w:rPr>
        <w:t>الشكاوى بسرعة من قبل موظفي الخطوط الأمامية عند الاقتضاء، وكذلك يوفر فرصا</w:t>
      </w:r>
      <w:r>
        <w:rPr>
          <w:rFonts w:hint="cs"/>
          <w:rtl/>
        </w:rPr>
        <w:t>ً</w:t>
      </w:r>
      <w:r w:rsidRPr="00EC75B8">
        <w:rPr>
          <w:rtl/>
        </w:rPr>
        <w:t xml:space="preserve"> لمواصلة النظر </w:t>
      </w:r>
      <w:r>
        <w:rPr>
          <w:rFonts w:hint="cs"/>
          <w:rtl/>
        </w:rPr>
        <w:t xml:space="preserve">في </w:t>
      </w:r>
      <w:r w:rsidRPr="00EC75B8">
        <w:rPr>
          <w:rtl/>
        </w:rPr>
        <w:t>مخاوفكم</w:t>
      </w:r>
      <w:r>
        <w:rPr>
          <w:rFonts w:hint="cs"/>
          <w:rtl/>
        </w:rPr>
        <w:t xml:space="preserve"> </w:t>
      </w:r>
      <w:r w:rsidRPr="00EC75B8">
        <w:rPr>
          <w:rtl/>
        </w:rPr>
        <w:t>إذا كنت</w:t>
      </w:r>
      <w:r>
        <w:rPr>
          <w:rFonts w:hint="cs"/>
          <w:rtl/>
        </w:rPr>
        <w:t>م</w:t>
      </w:r>
      <w:r w:rsidRPr="00EC75B8">
        <w:rPr>
          <w:rtl/>
        </w:rPr>
        <w:t xml:space="preserve"> غير راض</w:t>
      </w:r>
      <w:r>
        <w:rPr>
          <w:rFonts w:hint="cs"/>
          <w:rtl/>
        </w:rPr>
        <w:t>ين</w:t>
      </w:r>
      <w:r w:rsidRPr="00EC75B8">
        <w:rPr>
          <w:rtl/>
        </w:rPr>
        <w:t xml:space="preserve"> عن </w:t>
      </w:r>
      <w:r>
        <w:rPr>
          <w:rFonts w:hint="cs"/>
          <w:rtl/>
        </w:rPr>
        <w:t>ردنا الأولي</w:t>
      </w:r>
      <w:r w:rsidRPr="00EC75B8">
        <w:rPr>
          <w:rtl/>
        </w:rPr>
        <w:t>.</w:t>
      </w:r>
    </w:p>
    <w:p w14:paraId="08FF2E28" w14:textId="77777777" w:rsidR="002073B3" w:rsidRPr="00E618BD" w:rsidRDefault="002073B3" w:rsidP="002073B3">
      <w:pPr>
        <w:rPr>
          <w:b/>
          <w:bCs/>
        </w:rPr>
      </w:pPr>
      <w:r w:rsidRPr="00E618BD">
        <w:rPr>
          <w:b/>
          <w:bCs/>
          <w:rtl/>
        </w:rPr>
        <w:t>الشكل 1: عملية إدارة شكوى</w:t>
      </w:r>
    </w:p>
    <w:p w14:paraId="474DE547" w14:textId="77777777" w:rsidR="002073B3" w:rsidRPr="009E33A3" w:rsidRDefault="002073B3" w:rsidP="00E618BD">
      <w:pPr>
        <w:pStyle w:val="Heading2"/>
      </w:pPr>
      <w:bookmarkStart w:id="11" w:name="_Toc476047481"/>
      <w:r w:rsidRPr="008B62A9">
        <w:rPr>
          <w:rFonts w:hint="cs"/>
          <w:rtl/>
        </w:rPr>
        <w:t>ال</w:t>
      </w:r>
      <w:r w:rsidRPr="008B62A9">
        <w:rPr>
          <w:rtl/>
        </w:rPr>
        <w:t>تسجيل و</w:t>
      </w:r>
      <w:r w:rsidRPr="008B62A9">
        <w:rPr>
          <w:rFonts w:hint="cs"/>
          <w:rtl/>
        </w:rPr>
        <w:t>ال</w:t>
      </w:r>
      <w:r w:rsidRPr="008B62A9">
        <w:rPr>
          <w:rtl/>
        </w:rPr>
        <w:t xml:space="preserve">تسوية </w:t>
      </w:r>
      <w:r w:rsidRPr="008B62A9">
        <w:rPr>
          <w:rFonts w:hint="cs"/>
          <w:rtl/>
        </w:rPr>
        <w:t>ال</w:t>
      </w:r>
      <w:r w:rsidRPr="008B62A9">
        <w:rPr>
          <w:rtl/>
        </w:rPr>
        <w:t>مبكرة</w:t>
      </w:r>
      <w:bookmarkEnd w:id="11"/>
      <w:r w:rsidRPr="008B62A9">
        <w:rPr>
          <w:rtl/>
        </w:rPr>
        <w:t xml:space="preserve"> </w:t>
      </w:r>
    </w:p>
    <w:p w14:paraId="1261B89A" w14:textId="77777777" w:rsidR="002073B3" w:rsidRPr="008B62A9" w:rsidRDefault="002073B3" w:rsidP="002073B3">
      <w:r>
        <w:rPr>
          <w:rtl/>
        </w:rPr>
        <w:t xml:space="preserve">نسجل تفاصيل شكواك في قاعدة </w:t>
      </w:r>
      <w:r w:rsidRPr="008B62A9">
        <w:rPr>
          <w:rtl/>
        </w:rPr>
        <w:t>بيانات ملاحظات العملاء الخاصة بنا و</w:t>
      </w:r>
      <w:r>
        <w:rPr>
          <w:rFonts w:hint="cs"/>
          <w:rtl/>
        </w:rPr>
        <w:t>نقوم ب</w:t>
      </w:r>
      <w:r w:rsidRPr="008B62A9">
        <w:rPr>
          <w:rtl/>
        </w:rPr>
        <w:t>تعيين رمز مرجعي فريد للشكوى.</w:t>
      </w:r>
    </w:p>
    <w:p w14:paraId="49F39D53" w14:textId="77777777" w:rsidR="002073B3" w:rsidRPr="009E33A3" w:rsidRDefault="002073B3" w:rsidP="002073B3">
      <w:r w:rsidRPr="008B62A9">
        <w:rPr>
          <w:rtl/>
        </w:rPr>
        <w:lastRenderedPageBreak/>
        <w:t xml:space="preserve">نحن </w:t>
      </w:r>
      <w:r>
        <w:rPr>
          <w:rFonts w:hint="cs"/>
          <w:rtl/>
        </w:rPr>
        <w:t xml:space="preserve">نأخذ </w:t>
      </w:r>
      <w:r w:rsidRPr="008B62A9">
        <w:rPr>
          <w:rtl/>
        </w:rPr>
        <w:t xml:space="preserve">مخاوفك </w:t>
      </w:r>
      <w:r>
        <w:rPr>
          <w:rFonts w:hint="cs"/>
          <w:rtl/>
        </w:rPr>
        <w:t xml:space="preserve">بالإعتبار </w:t>
      </w:r>
      <w:r>
        <w:rPr>
          <w:rtl/>
        </w:rPr>
        <w:t>و</w:t>
      </w:r>
      <w:r>
        <w:rPr>
          <w:rFonts w:hint="cs"/>
          <w:rtl/>
        </w:rPr>
        <w:t>ن</w:t>
      </w:r>
      <w:r w:rsidRPr="008B62A9">
        <w:rPr>
          <w:rtl/>
        </w:rPr>
        <w:t>عمل على أفضل طريق</w:t>
      </w:r>
      <w:r>
        <w:rPr>
          <w:rtl/>
        </w:rPr>
        <w:t xml:space="preserve">ة لمساعدتك. في كثير من الأحيان </w:t>
      </w:r>
      <w:r w:rsidRPr="008B62A9">
        <w:rPr>
          <w:rtl/>
        </w:rPr>
        <w:t xml:space="preserve">نحن قادرون على حل الشكوى على الفور. إذا </w:t>
      </w:r>
      <w:r>
        <w:rPr>
          <w:rFonts w:hint="cs"/>
          <w:rtl/>
        </w:rPr>
        <w:t>لم يكن بالمستطاع</w:t>
      </w:r>
      <w:r>
        <w:rPr>
          <w:rtl/>
        </w:rPr>
        <w:t xml:space="preserve"> حل المسألة على الفور، سي</w:t>
      </w:r>
      <w:r>
        <w:rPr>
          <w:rFonts w:hint="cs"/>
          <w:rtl/>
        </w:rPr>
        <w:t xml:space="preserve">قوم </w:t>
      </w:r>
      <w:r w:rsidRPr="008B62A9">
        <w:rPr>
          <w:rtl/>
        </w:rPr>
        <w:t xml:space="preserve">فريق إدارة </w:t>
      </w:r>
      <w:r>
        <w:rPr>
          <w:rFonts w:hint="cs"/>
          <w:rtl/>
        </w:rPr>
        <w:t>ال</w:t>
      </w:r>
      <w:r w:rsidRPr="008B62A9">
        <w:rPr>
          <w:rtl/>
        </w:rPr>
        <w:t>شك</w:t>
      </w:r>
      <w:r>
        <w:rPr>
          <w:rFonts w:hint="cs"/>
          <w:rtl/>
        </w:rPr>
        <w:t>ا</w:t>
      </w:r>
      <w:r w:rsidRPr="008B62A9">
        <w:rPr>
          <w:rtl/>
        </w:rPr>
        <w:t xml:space="preserve">وى </w:t>
      </w:r>
      <w:r>
        <w:rPr>
          <w:rFonts w:hint="cs"/>
          <w:rtl/>
        </w:rPr>
        <w:t>ال</w:t>
      </w:r>
      <w:r w:rsidRPr="008B62A9">
        <w:rPr>
          <w:rtl/>
        </w:rPr>
        <w:t xml:space="preserve">متخصص لدينا </w:t>
      </w:r>
      <w:r>
        <w:rPr>
          <w:rFonts w:hint="cs"/>
          <w:rtl/>
        </w:rPr>
        <w:t>ب</w:t>
      </w:r>
      <w:r w:rsidRPr="008B62A9">
        <w:rPr>
          <w:rtl/>
        </w:rPr>
        <w:t>النظر في هذه المسألة.</w:t>
      </w:r>
    </w:p>
    <w:p w14:paraId="40AFDFBB" w14:textId="77777777" w:rsidR="002073B3" w:rsidRPr="002073B3" w:rsidRDefault="002073B3" w:rsidP="002073B3">
      <w:pPr>
        <w:rPr>
          <w:b/>
          <w:bCs/>
        </w:rPr>
      </w:pPr>
      <w:r w:rsidRPr="002073B3">
        <w:rPr>
          <w:b/>
          <w:bCs/>
          <w:rtl/>
        </w:rPr>
        <w:t xml:space="preserve">استكشاف خيارات </w:t>
      </w:r>
      <w:r w:rsidRPr="002073B3">
        <w:rPr>
          <w:rFonts w:hint="cs"/>
          <w:b/>
          <w:bCs/>
          <w:rtl/>
        </w:rPr>
        <w:t xml:space="preserve">الحل </w:t>
      </w:r>
      <w:r w:rsidRPr="002073B3">
        <w:rPr>
          <w:b/>
          <w:bCs/>
          <w:rtl/>
        </w:rPr>
        <w:t xml:space="preserve">والتحقيق - فريق إدارة الشكاوى </w:t>
      </w:r>
    </w:p>
    <w:p w14:paraId="3626F308" w14:textId="77777777" w:rsidR="002073B3" w:rsidRPr="009E33A3" w:rsidRDefault="002073B3" w:rsidP="002073B3">
      <w:r>
        <w:rPr>
          <w:rFonts w:hint="cs"/>
          <w:rtl/>
        </w:rPr>
        <w:t>سيقوم</w:t>
      </w:r>
      <w:r w:rsidRPr="001E576F">
        <w:rPr>
          <w:rtl/>
        </w:rPr>
        <w:t xml:space="preserve"> فريق إدارة </w:t>
      </w:r>
      <w:r>
        <w:rPr>
          <w:rFonts w:hint="cs"/>
          <w:rtl/>
        </w:rPr>
        <w:t>ال</w:t>
      </w:r>
      <w:r w:rsidRPr="001E576F">
        <w:rPr>
          <w:rtl/>
        </w:rPr>
        <w:t>شك</w:t>
      </w:r>
      <w:r>
        <w:rPr>
          <w:rFonts w:hint="cs"/>
          <w:rtl/>
        </w:rPr>
        <w:t>ا</w:t>
      </w:r>
      <w:r w:rsidRPr="001E576F">
        <w:rPr>
          <w:rtl/>
        </w:rPr>
        <w:t xml:space="preserve">وى </w:t>
      </w:r>
      <w:r>
        <w:rPr>
          <w:rFonts w:hint="cs"/>
          <w:rtl/>
        </w:rPr>
        <w:t>ب</w:t>
      </w:r>
      <w:r w:rsidRPr="001E576F">
        <w:rPr>
          <w:rtl/>
        </w:rPr>
        <w:t>تقييم شكواك</w:t>
      </w:r>
      <w:r>
        <w:rPr>
          <w:rFonts w:hint="cs"/>
          <w:rtl/>
        </w:rPr>
        <w:t>م</w:t>
      </w:r>
      <w:r w:rsidRPr="001E576F">
        <w:rPr>
          <w:rtl/>
        </w:rPr>
        <w:t xml:space="preserve"> والبحث عن سبل لحل المسألة معك</w:t>
      </w:r>
      <w:r>
        <w:rPr>
          <w:rFonts w:hint="cs"/>
          <w:rtl/>
        </w:rPr>
        <w:t>م</w:t>
      </w:r>
      <w:r>
        <w:rPr>
          <w:rtl/>
        </w:rPr>
        <w:t xml:space="preserve">. إذا لزم الأمر، </w:t>
      </w:r>
      <w:r w:rsidRPr="001E576F">
        <w:rPr>
          <w:rtl/>
        </w:rPr>
        <w:t>سنجري تحقيقا</w:t>
      </w:r>
      <w:r>
        <w:rPr>
          <w:rFonts w:hint="cs"/>
          <w:rtl/>
        </w:rPr>
        <w:t>ً</w:t>
      </w:r>
      <w:r w:rsidRPr="001E576F">
        <w:rPr>
          <w:rtl/>
        </w:rPr>
        <w:t xml:space="preserve"> في القضايا التي أث</w:t>
      </w:r>
      <w:r>
        <w:rPr>
          <w:rFonts w:hint="cs"/>
          <w:rtl/>
        </w:rPr>
        <w:t>يرت من قبلكم</w:t>
      </w:r>
      <w:r w:rsidRPr="001E576F">
        <w:rPr>
          <w:rtl/>
        </w:rPr>
        <w:t>.</w:t>
      </w:r>
    </w:p>
    <w:p w14:paraId="0F465B8B" w14:textId="77777777" w:rsidR="002073B3" w:rsidRPr="009E33A3" w:rsidRDefault="002073B3" w:rsidP="002073B3">
      <w:pPr>
        <w:pStyle w:val="PTVbulletlevel1"/>
        <w:rPr>
          <w:b/>
        </w:rPr>
      </w:pPr>
      <w:r w:rsidRPr="001E576F">
        <w:rPr>
          <w:rFonts w:hint="cs"/>
          <w:rtl/>
        </w:rPr>
        <w:t>ال</w:t>
      </w:r>
      <w:r w:rsidRPr="001E576F">
        <w:rPr>
          <w:rtl/>
        </w:rPr>
        <w:t xml:space="preserve">شكاوى </w:t>
      </w:r>
      <w:r w:rsidRPr="001E576F">
        <w:rPr>
          <w:rFonts w:hint="cs"/>
          <w:rtl/>
        </w:rPr>
        <w:t>ال</w:t>
      </w:r>
      <w:r w:rsidRPr="001E576F">
        <w:rPr>
          <w:rtl/>
        </w:rPr>
        <w:t>عاجلة</w:t>
      </w:r>
      <w:r>
        <w:rPr>
          <w:rFonts w:hint="cs"/>
          <w:b/>
          <w:rtl/>
        </w:rPr>
        <w:t xml:space="preserve"> </w:t>
      </w:r>
      <w:r w:rsidRPr="001E576F">
        <w:rPr>
          <w:b/>
        </w:rPr>
        <w:t xml:space="preserve"> </w:t>
      </w:r>
      <w:r w:rsidRPr="009E33A3">
        <w:rPr>
          <w:b/>
        </w:rPr>
        <w:t>*</w:t>
      </w:r>
    </w:p>
    <w:p w14:paraId="42FC5578" w14:textId="77777777" w:rsidR="002073B3" w:rsidRPr="009E33A3" w:rsidRDefault="002073B3" w:rsidP="002073B3">
      <w:pPr>
        <w:ind w:left="720"/>
      </w:pPr>
      <w:r>
        <w:rPr>
          <w:rtl/>
        </w:rPr>
        <w:t>سوف نقدم ردا</w:t>
      </w:r>
      <w:r>
        <w:rPr>
          <w:rFonts w:hint="cs"/>
          <w:rtl/>
        </w:rPr>
        <w:t>ً</w:t>
      </w:r>
      <w:r>
        <w:rPr>
          <w:rtl/>
        </w:rPr>
        <w:t xml:space="preserve"> على شكو</w:t>
      </w:r>
      <w:r>
        <w:rPr>
          <w:rFonts w:hint="cs"/>
          <w:rtl/>
        </w:rPr>
        <w:t>اكم</w:t>
      </w:r>
      <w:r w:rsidRPr="001E576F">
        <w:rPr>
          <w:rtl/>
        </w:rPr>
        <w:t xml:space="preserve"> في غضون 3 أيام عمل من تاريخ ا</w:t>
      </w:r>
      <w:r>
        <w:rPr>
          <w:rFonts w:hint="cs"/>
          <w:rtl/>
        </w:rPr>
        <w:t>لإ</w:t>
      </w:r>
      <w:r w:rsidRPr="001E576F">
        <w:rPr>
          <w:rtl/>
        </w:rPr>
        <w:t>ستلام. إذا كنا بحاجة إلى فترة أطول للنظر في المسألة، سوف نشرح لك</w:t>
      </w:r>
      <w:r>
        <w:rPr>
          <w:rFonts w:hint="cs"/>
          <w:rtl/>
        </w:rPr>
        <w:t>م</w:t>
      </w:r>
      <w:r w:rsidRPr="001E576F">
        <w:rPr>
          <w:rtl/>
        </w:rPr>
        <w:t xml:space="preserve"> هذا.</w:t>
      </w:r>
    </w:p>
    <w:p w14:paraId="57A7B230" w14:textId="77777777" w:rsidR="002073B3" w:rsidRPr="001E576F" w:rsidRDefault="002073B3" w:rsidP="002073B3">
      <w:pPr>
        <w:pStyle w:val="PTVbulletlevel1"/>
      </w:pPr>
      <w:r w:rsidRPr="001E576F">
        <w:rPr>
          <w:rFonts w:hint="cs"/>
          <w:rtl/>
        </w:rPr>
        <w:t>الشكاوى العادية</w:t>
      </w:r>
    </w:p>
    <w:p w14:paraId="6567AB6B" w14:textId="77777777" w:rsidR="002073B3" w:rsidRPr="009E33A3" w:rsidRDefault="002073B3" w:rsidP="002073B3">
      <w:pPr>
        <w:ind w:left="720"/>
      </w:pPr>
      <w:r>
        <w:rPr>
          <w:rtl/>
        </w:rPr>
        <w:t>سوف نقدم ردا</w:t>
      </w:r>
      <w:r>
        <w:rPr>
          <w:rFonts w:hint="cs"/>
          <w:rtl/>
        </w:rPr>
        <w:t>ً</w:t>
      </w:r>
      <w:r>
        <w:rPr>
          <w:rtl/>
        </w:rPr>
        <w:t xml:space="preserve"> على شكو</w:t>
      </w:r>
      <w:r>
        <w:rPr>
          <w:rFonts w:hint="cs"/>
          <w:rtl/>
        </w:rPr>
        <w:t>اكم</w:t>
      </w:r>
      <w:r w:rsidRPr="001E576F">
        <w:rPr>
          <w:rtl/>
        </w:rPr>
        <w:t xml:space="preserve"> في غضون </w:t>
      </w:r>
      <w:r>
        <w:rPr>
          <w:rFonts w:hint="cs"/>
          <w:rtl/>
        </w:rPr>
        <w:t>7</w:t>
      </w:r>
      <w:r w:rsidRPr="001E576F">
        <w:rPr>
          <w:rtl/>
        </w:rPr>
        <w:t xml:space="preserve"> أيام عمل من تاريخ ا</w:t>
      </w:r>
      <w:r>
        <w:rPr>
          <w:rFonts w:hint="cs"/>
          <w:rtl/>
        </w:rPr>
        <w:t>لإ</w:t>
      </w:r>
      <w:r w:rsidRPr="001E576F">
        <w:rPr>
          <w:rtl/>
        </w:rPr>
        <w:t>ستلام. إذا كنا بحاجة إلى فترة أطول للنظر في المسألة، سوف نشرح لك</w:t>
      </w:r>
      <w:r>
        <w:rPr>
          <w:rFonts w:hint="cs"/>
          <w:rtl/>
        </w:rPr>
        <w:t>م</w:t>
      </w:r>
      <w:r w:rsidRPr="001E576F">
        <w:rPr>
          <w:rtl/>
        </w:rPr>
        <w:t xml:space="preserve"> هذا.</w:t>
      </w:r>
    </w:p>
    <w:p w14:paraId="55280502" w14:textId="77777777" w:rsidR="002073B3" w:rsidRPr="009E33A3" w:rsidRDefault="002073B3" w:rsidP="002073B3">
      <w:r w:rsidRPr="001E576F">
        <w:rPr>
          <w:rtl/>
        </w:rPr>
        <w:t>إذا كنت</w:t>
      </w:r>
      <w:r>
        <w:rPr>
          <w:rFonts w:hint="cs"/>
          <w:rtl/>
        </w:rPr>
        <w:t>م</w:t>
      </w:r>
      <w:r>
        <w:rPr>
          <w:rtl/>
        </w:rPr>
        <w:t xml:space="preserve"> راضي</w:t>
      </w:r>
      <w:r>
        <w:rPr>
          <w:rFonts w:hint="cs"/>
          <w:rtl/>
        </w:rPr>
        <w:t>ن</w:t>
      </w:r>
      <w:r w:rsidRPr="001E576F">
        <w:rPr>
          <w:rtl/>
        </w:rPr>
        <w:t xml:space="preserve"> عن ردنا، سيتم إغلاق شكواك</w:t>
      </w:r>
      <w:r>
        <w:rPr>
          <w:rFonts w:hint="cs"/>
          <w:rtl/>
        </w:rPr>
        <w:t>م</w:t>
      </w:r>
      <w:r w:rsidRPr="001E576F">
        <w:rPr>
          <w:rtl/>
        </w:rPr>
        <w:t>. إذا كنت</w:t>
      </w:r>
      <w:r>
        <w:rPr>
          <w:rFonts w:hint="cs"/>
          <w:rtl/>
        </w:rPr>
        <w:t>م</w:t>
      </w:r>
      <w:r w:rsidRPr="001E576F">
        <w:rPr>
          <w:rtl/>
        </w:rPr>
        <w:t xml:space="preserve"> غير راض</w:t>
      </w:r>
      <w:r>
        <w:rPr>
          <w:rFonts w:hint="cs"/>
          <w:rtl/>
        </w:rPr>
        <w:t>ين</w:t>
      </w:r>
      <w:r w:rsidRPr="001E576F">
        <w:rPr>
          <w:rtl/>
        </w:rPr>
        <w:t>، يمكنك</w:t>
      </w:r>
      <w:r>
        <w:rPr>
          <w:rFonts w:hint="cs"/>
          <w:rtl/>
        </w:rPr>
        <w:t>م</w:t>
      </w:r>
      <w:r w:rsidRPr="001E576F">
        <w:rPr>
          <w:rtl/>
        </w:rPr>
        <w:t xml:space="preserve"> تصعيد الشكوى لمزيد من الدراسة، بما في ذلك </w:t>
      </w:r>
      <w:r>
        <w:rPr>
          <w:rFonts w:hint="cs"/>
          <w:rtl/>
        </w:rPr>
        <w:t xml:space="preserve">إلى </w:t>
      </w:r>
      <w:r w:rsidRPr="001E576F">
        <w:rPr>
          <w:rtl/>
        </w:rPr>
        <w:t xml:space="preserve">مدير فريق إدارة </w:t>
      </w:r>
      <w:r>
        <w:rPr>
          <w:rFonts w:hint="cs"/>
          <w:rtl/>
        </w:rPr>
        <w:t>الشكاوى الخاص بنا</w:t>
      </w:r>
      <w:r w:rsidRPr="001E576F">
        <w:rPr>
          <w:rtl/>
        </w:rPr>
        <w:t>.</w:t>
      </w:r>
    </w:p>
    <w:p w14:paraId="436B3D27" w14:textId="77777777" w:rsidR="002073B3" w:rsidRPr="002073B3" w:rsidRDefault="002073B3" w:rsidP="002073B3">
      <w:pPr>
        <w:rPr>
          <w:b/>
          <w:bCs/>
        </w:rPr>
      </w:pPr>
      <w:r w:rsidRPr="002073B3">
        <w:rPr>
          <w:rFonts w:hint="cs"/>
          <w:b/>
          <w:bCs/>
          <w:rtl/>
        </w:rPr>
        <w:t>التصعيد</w:t>
      </w:r>
    </w:p>
    <w:p w14:paraId="6E13F610" w14:textId="7C75B792" w:rsidR="00E618BD" w:rsidRPr="001E576F" w:rsidRDefault="00E618BD" w:rsidP="00E618BD">
      <w:r w:rsidRPr="001E576F">
        <w:rPr>
          <w:rFonts w:hint="cs"/>
          <w:rtl/>
        </w:rPr>
        <w:t>محامي العملاء</w:t>
      </w:r>
      <w:r w:rsidRPr="00E618BD">
        <w:t xml:space="preserve"> </w:t>
      </w:r>
      <w:r w:rsidRPr="00E618BD">
        <w:rPr>
          <w:rFonts w:hint="cs"/>
          <w:rtl/>
        </w:rPr>
        <w:t>أو</w:t>
      </w:r>
      <w:r w:rsidRPr="00E618BD">
        <w:t xml:space="preserve"> </w:t>
      </w:r>
      <w:r w:rsidRPr="00E618BD">
        <w:rPr>
          <w:rtl/>
        </w:rPr>
        <w:t xml:space="preserve">أمين مظالم </w:t>
      </w:r>
      <w:r w:rsidRPr="00E618BD">
        <w:rPr>
          <w:rFonts w:hint="cs"/>
          <w:rtl/>
        </w:rPr>
        <w:t xml:space="preserve">قطاع </w:t>
      </w:r>
      <w:r w:rsidRPr="00E618BD">
        <w:rPr>
          <w:rtl/>
        </w:rPr>
        <w:t>النقل العام</w:t>
      </w:r>
    </w:p>
    <w:p w14:paraId="0415D265" w14:textId="77777777" w:rsidR="002073B3" w:rsidRPr="00E618BD" w:rsidRDefault="002073B3" w:rsidP="002073B3">
      <w:pPr>
        <w:rPr>
          <w:b/>
          <w:bCs/>
        </w:rPr>
      </w:pPr>
      <w:r w:rsidRPr="00E618BD">
        <w:rPr>
          <w:rFonts w:hint="cs"/>
          <w:b/>
          <w:bCs/>
          <w:rtl/>
        </w:rPr>
        <w:t>محامي العملاء</w:t>
      </w:r>
    </w:p>
    <w:p w14:paraId="1D120B53" w14:textId="77777777" w:rsidR="002073B3" w:rsidRPr="009E33A3" w:rsidRDefault="002073B3" w:rsidP="002073B3">
      <w:r w:rsidRPr="00A76234">
        <w:rPr>
          <w:rtl/>
        </w:rPr>
        <w:t xml:space="preserve">قد </w:t>
      </w:r>
      <w:r>
        <w:rPr>
          <w:rFonts w:hint="cs"/>
          <w:rtl/>
        </w:rPr>
        <w:t>تختار إخضاع</w:t>
      </w:r>
      <w:r w:rsidRPr="00A76234">
        <w:rPr>
          <w:rtl/>
        </w:rPr>
        <w:t xml:space="preserve"> شكواك </w:t>
      </w:r>
      <w:r>
        <w:rPr>
          <w:rFonts w:hint="cs"/>
          <w:rtl/>
        </w:rPr>
        <w:t>ل</w:t>
      </w:r>
      <w:r w:rsidRPr="00A76234">
        <w:rPr>
          <w:rtl/>
        </w:rPr>
        <w:t xml:space="preserve">مراجعة من قبل محامي </w:t>
      </w:r>
      <w:r w:rsidRPr="00A76234">
        <w:t>PTV</w:t>
      </w:r>
      <w:r w:rsidRPr="00A76234">
        <w:rPr>
          <w:rtl/>
        </w:rPr>
        <w:t xml:space="preserve"> </w:t>
      </w:r>
      <w:r>
        <w:rPr>
          <w:rFonts w:hint="cs"/>
          <w:rtl/>
        </w:rPr>
        <w:t>ل</w:t>
      </w:r>
      <w:r w:rsidRPr="00A76234">
        <w:rPr>
          <w:rtl/>
        </w:rPr>
        <w:t>لعملاء. إذا كنت لا تزال غير راض</w:t>
      </w:r>
      <w:r>
        <w:rPr>
          <w:rFonts w:hint="cs"/>
          <w:rtl/>
        </w:rPr>
        <w:t>ٍ</w:t>
      </w:r>
      <w:r w:rsidRPr="00A76234">
        <w:rPr>
          <w:rtl/>
        </w:rPr>
        <w:t xml:space="preserve"> بعد عملية محامي </w:t>
      </w:r>
      <w:r w:rsidRPr="00A76234">
        <w:t>PTV</w:t>
      </w:r>
      <w:r w:rsidRPr="00A76234">
        <w:rPr>
          <w:rtl/>
        </w:rPr>
        <w:t xml:space="preserve"> </w:t>
      </w:r>
      <w:r>
        <w:rPr>
          <w:rFonts w:hint="cs"/>
          <w:rtl/>
        </w:rPr>
        <w:t>ل</w:t>
      </w:r>
      <w:r w:rsidRPr="00A76234">
        <w:rPr>
          <w:rtl/>
        </w:rPr>
        <w:t>لعملاء، يمك</w:t>
      </w:r>
      <w:r>
        <w:rPr>
          <w:rtl/>
        </w:rPr>
        <w:t xml:space="preserve">نك أن تقدم شكوى إلى أمين </w:t>
      </w:r>
      <w:r w:rsidRPr="00A76234">
        <w:rPr>
          <w:rtl/>
        </w:rPr>
        <w:t xml:space="preserve">مظالم </w:t>
      </w:r>
      <w:r>
        <w:rPr>
          <w:rFonts w:hint="cs"/>
          <w:rtl/>
        </w:rPr>
        <w:t xml:space="preserve">قطاع </w:t>
      </w:r>
      <w:r w:rsidRPr="00A76234">
        <w:rPr>
          <w:rtl/>
        </w:rPr>
        <w:t>النقل العام.</w:t>
      </w:r>
    </w:p>
    <w:p w14:paraId="4F3091F0" w14:textId="77777777" w:rsidR="002073B3" w:rsidRPr="002073B3" w:rsidRDefault="002073B3" w:rsidP="002073B3">
      <w:pPr>
        <w:rPr>
          <w:b/>
          <w:bCs/>
        </w:rPr>
      </w:pPr>
      <w:r w:rsidRPr="002073B3">
        <w:rPr>
          <w:rFonts w:hint="cs"/>
          <w:b/>
          <w:bCs/>
          <w:rtl/>
        </w:rPr>
        <w:t>أو</w:t>
      </w:r>
    </w:p>
    <w:p w14:paraId="155B7ABC" w14:textId="77777777" w:rsidR="002073B3" w:rsidRPr="002073B3" w:rsidRDefault="002073B3" w:rsidP="002073B3">
      <w:pPr>
        <w:rPr>
          <w:b/>
          <w:bCs/>
        </w:rPr>
      </w:pPr>
      <w:r w:rsidRPr="002073B3">
        <w:rPr>
          <w:b/>
          <w:bCs/>
          <w:rtl/>
        </w:rPr>
        <w:t xml:space="preserve">أمين مظالم </w:t>
      </w:r>
      <w:r w:rsidRPr="002073B3">
        <w:rPr>
          <w:rFonts w:hint="cs"/>
          <w:b/>
          <w:bCs/>
          <w:rtl/>
        </w:rPr>
        <w:t xml:space="preserve">قطاع </w:t>
      </w:r>
      <w:r w:rsidRPr="002073B3">
        <w:rPr>
          <w:b/>
          <w:bCs/>
          <w:rtl/>
        </w:rPr>
        <w:t>النقل العام</w:t>
      </w:r>
    </w:p>
    <w:p w14:paraId="584929E5" w14:textId="77777777" w:rsidR="002073B3" w:rsidRPr="009E33A3" w:rsidRDefault="002073B3" w:rsidP="002073B3">
      <w:r w:rsidRPr="00A76234">
        <w:rPr>
          <w:rtl/>
        </w:rPr>
        <w:t xml:space="preserve">قد </w:t>
      </w:r>
      <w:r>
        <w:rPr>
          <w:rFonts w:hint="cs"/>
          <w:rtl/>
        </w:rPr>
        <w:t>تختار</w:t>
      </w:r>
      <w:r w:rsidRPr="00A76234">
        <w:rPr>
          <w:rtl/>
        </w:rPr>
        <w:t xml:space="preserve"> </w:t>
      </w:r>
      <w:r>
        <w:rPr>
          <w:rFonts w:hint="cs"/>
          <w:rtl/>
        </w:rPr>
        <w:t xml:space="preserve">إحالة </w:t>
      </w:r>
      <w:r>
        <w:rPr>
          <w:rtl/>
        </w:rPr>
        <w:t xml:space="preserve">شكواك إلى أمين </w:t>
      </w:r>
      <w:r w:rsidRPr="00A76234">
        <w:rPr>
          <w:rtl/>
        </w:rPr>
        <w:t xml:space="preserve">مظالم </w:t>
      </w:r>
      <w:r>
        <w:rPr>
          <w:rFonts w:hint="cs"/>
          <w:rtl/>
        </w:rPr>
        <w:t xml:space="preserve">قطاع </w:t>
      </w:r>
      <w:r w:rsidRPr="00A76234">
        <w:rPr>
          <w:rtl/>
        </w:rPr>
        <w:t xml:space="preserve">النقل العام للنظر </w:t>
      </w:r>
      <w:r>
        <w:rPr>
          <w:rFonts w:hint="cs"/>
          <w:rtl/>
        </w:rPr>
        <w:t>ال</w:t>
      </w:r>
      <w:r w:rsidRPr="00A76234">
        <w:rPr>
          <w:rtl/>
        </w:rPr>
        <w:t xml:space="preserve">خارجي (دون المرور عبر عملية محامي </w:t>
      </w:r>
      <w:r w:rsidRPr="00A76234">
        <w:t>PTV</w:t>
      </w:r>
      <w:r w:rsidRPr="00A76234">
        <w:rPr>
          <w:rtl/>
        </w:rPr>
        <w:t xml:space="preserve"> </w:t>
      </w:r>
      <w:r>
        <w:rPr>
          <w:rFonts w:hint="cs"/>
          <w:rtl/>
        </w:rPr>
        <w:t>ل</w:t>
      </w:r>
      <w:r w:rsidRPr="00A76234">
        <w:rPr>
          <w:rtl/>
        </w:rPr>
        <w:t xml:space="preserve">لعملاء أولا). </w:t>
      </w:r>
      <w:r>
        <w:rPr>
          <w:rtl/>
        </w:rPr>
        <w:t xml:space="preserve">أمين </w:t>
      </w:r>
      <w:r w:rsidRPr="00A76234">
        <w:rPr>
          <w:rtl/>
        </w:rPr>
        <w:t xml:space="preserve">مظالم </w:t>
      </w:r>
      <w:r>
        <w:rPr>
          <w:rFonts w:hint="cs"/>
          <w:rtl/>
        </w:rPr>
        <w:t xml:space="preserve">قطاع </w:t>
      </w:r>
      <w:r w:rsidRPr="00A76234">
        <w:rPr>
          <w:rtl/>
        </w:rPr>
        <w:t xml:space="preserve">النقل العام هي هيئة مستقلة </w:t>
      </w:r>
      <w:r>
        <w:rPr>
          <w:rFonts w:hint="cs"/>
          <w:rtl/>
        </w:rPr>
        <w:t>ل</w:t>
      </w:r>
      <w:r w:rsidRPr="00A76234">
        <w:rPr>
          <w:rtl/>
        </w:rPr>
        <w:t>تسوية المنازعات التي يمكن أن تساعد في حل الخلافات حول وسائل النقل العام في فيكتوريا.</w:t>
      </w:r>
    </w:p>
    <w:bookmarkEnd w:id="3"/>
    <w:bookmarkEnd w:id="4"/>
    <w:bookmarkEnd w:id="5"/>
    <w:bookmarkEnd w:id="6"/>
    <w:bookmarkEnd w:id="7"/>
    <w:p w14:paraId="5A6C22CD" w14:textId="77777777" w:rsidR="002073B3" w:rsidRPr="00A76234" w:rsidRDefault="002073B3" w:rsidP="002073B3">
      <w:r>
        <w:rPr>
          <w:rtl/>
        </w:rPr>
        <w:t>* ك</w:t>
      </w:r>
      <w:r>
        <w:rPr>
          <w:rFonts w:hint="cs"/>
          <w:rtl/>
        </w:rPr>
        <w:t>قطاع</w:t>
      </w:r>
      <w:r w:rsidRPr="00A76234">
        <w:rPr>
          <w:rtl/>
        </w:rPr>
        <w:t xml:space="preserve">، اتفقنا على </w:t>
      </w:r>
      <w:r>
        <w:rPr>
          <w:rFonts w:hint="cs"/>
          <w:rtl/>
        </w:rPr>
        <w:t xml:space="preserve">أن </w:t>
      </w:r>
      <w:r>
        <w:rPr>
          <w:rtl/>
        </w:rPr>
        <w:t xml:space="preserve">بعض القضايا </w:t>
      </w:r>
      <w:r w:rsidRPr="00A76234">
        <w:rPr>
          <w:rtl/>
        </w:rPr>
        <w:t>سيتم التعامل مع</w:t>
      </w:r>
      <w:r>
        <w:rPr>
          <w:rFonts w:hint="cs"/>
          <w:rtl/>
        </w:rPr>
        <w:t>ها</w:t>
      </w:r>
      <w:r w:rsidRPr="00A76234">
        <w:rPr>
          <w:rtl/>
        </w:rPr>
        <w:t xml:space="preserve"> </w:t>
      </w:r>
      <w:r>
        <w:rPr>
          <w:rFonts w:hint="cs"/>
          <w:rtl/>
        </w:rPr>
        <w:t xml:space="preserve">بشكل </w:t>
      </w:r>
      <w:r>
        <w:rPr>
          <w:rtl/>
        </w:rPr>
        <w:t>عاجل. وتتعلق هذه عموما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Pr="00A76234">
        <w:rPr>
          <w:rtl/>
        </w:rPr>
        <w:t xml:space="preserve">مسائل السلامة </w:t>
      </w:r>
      <w:r>
        <w:rPr>
          <w:rFonts w:hint="cs"/>
          <w:rtl/>
        </w:rPr>
        <w:t>ال</w:t>
      </w:r>
      <w:r w:rsidRPr="00A76234">
        <w:rPr>
          <w:rtl/>
        </w:rPr>
        <w:t xml:space="preserve">وشيكة، </w:t>
      </w:r>
      <w:r>
        <w:rPr>
          <w:rFonts w:hint="cs"/>
          <w:rtl/>
        </w:rPr>
        <w:t>و</w:t>
      </w:r>
      <w:r w:rsidRPr="00A76234">
        <w:rPr>
          <w:rtl/>
        </w:rPr>
        <w:t>حالات الطوارئ، وسهولة الوصول و</w:t>
      </w:r>
      <w:r>
        <w:rPr>
          <w:rFonts w:hint="cs"/>
          <w:rtl/>
        </w:rPr>
        <w:t>ال</w:t>
      </w:r>
      <w:r w:rsidRPr="00A76234">
        <w:rPr>
          <w:rtl/>
        </w:rPr>
        <w:t>أضرار في الممتلكات.</w:t>
      </w:r>
    </w:p>
    <w:sectPr w:rsidR="002073B3" w:rsidRPr="00A76234" w:rsidSect="00252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345A" w14:textId="77777777" w:rsidR="00E61F03" w:rsidRDefault="00E61F03">
      <w:pPr>
        <w:spacing w:after="0" w:line="240" w:lineRule="auto"/>
      </w:pPr>
      <w:r>
        <w:separator/>
      </w:r>
    </w:p>
  </w:endnote>
  <w:endnote w:type="continuationSeparator" w:id="0">
    <w:p w14:paraId="44F7579D" w14:textId="77777777" w:rsidR="00E61F03" w:rsidRDefault="00E6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935F" w14:textId="77777777" w:rsidR="00733C95" w:rsidRDefault="00733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24E5" w14:textId="7190ECF1" w:rsidR="007549E0" w:rsidRPr="00937D63" w:rsidRDefault="008C4236" w:rsidP="008C4236">
    <w:pPr>
      <w:pStyle w:val="Header"/>
      <w:jc w:val="right"/>
    </w:pPr>
    <w:r w:rsidRPr="008C4236">
      <w:rPr>
        <w:rtl/>
      </w:rPr>
      <w:t>شباط/فبراير 2017</w:t>
    </w:r>
    <w:r w:rsidR="007549E0">
      <w:ptab w:relativeTo="margin" w:alignment="right" w:leader="none"/>
    </w:r>
    <w:r w:rsidR="007549E0" w:rsidRPr="0056256A">
      <w:t xml:space="preserve">Page </w:t>
    </w:r>
    <w:r w:rsidR="007549E0" w:rsidRPr="0056256A">
      <w:rPr>
        <w:b/>
      </w:rPr>
      <w:fldChar w:fldCharType="begin"/>
    </w:r>
    <w:r w:rsidR="007549E0" w:rsidRPr="0056256A">
      <w:rPr>
        <w:b/>
      </w:rPr>
      <w:instrText xml:space="preserve"> PAGE  \* Arabic  \* MERGEFORMAT </w:instrText>
    </w:r>
    <w:r w:rsidR="007549E0" w:rsidRPr="0056256A">
      <w:rPr>
        <w:b/>
      </w:rPr>
      <w:fldChar w:fldCharType="separate"/>
    </w:r>
    <w:r w:rsidR="00E618BD">
      <w:rPr>
        <w:b/>
        <w:noProof/>
      </w:rPr>
      <w:t>2</w:t>
    </w:r>
    <w:r w:rsidR="007549E0" w:rsidRPr="0056256A">
      <w:rPr>
        <w:b/>
      </w:rPr>
      <w:fldChar w:fldCharType="end"/>
    </w:r>
    <w:r w:rsidR="007549E0" w:rsidRPr="0056256A">
      <w:t xml:space="preserve"> of </w:t>
    </w:r>
    <w:r w:rsidR="007549E0" w:rsidRPr="0056256A">
      <w:rPr>
        <w:b/>
      </w:rPr>
      <w:fldChar w:fldCharType="begin"/>
    </w:r>
    <w:r w:rsidR="007549E0" w:rsidRPr="0056256A">
      <w:rPr>
        <w:b/>
      </w:rPr>
      <w:instrText xml:space="preserve"> NUMPAGES  \* Arabic  \* MERGEFORMAT </w:instrText>
    </w:r>
    <w:r w:rsidR="007549E0" w:rsidRPr="0056256A">
      <w:rPr>
        <w:b/>
      </w:rPr>
      <w:fldChar w:fldCharType="separate"/>
    </w:r>
    <w:r w:rsidR="00E618BD">
      <w:rPr>
        <w:b/>
        <w:noProof/>
      </w:rPr>
      <w:t>5</w:t>
    </w:r>
    <w:r w:rsidR="007549E0" w:rsidRPr="0056256A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7400" w14:textId="77777777" w:rsidR="00733C95" w:rsidRDefault="0073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3CF7" w14:textId="77777777" w:rsidR="00E61F03" w:rsidRDefault="00E61F03">
      <w:pPr>
        <w:spacing w:after="0" w:line="240" w:lineRule="auto"/>
      </w:pPr>
      <w:r>
        <w:separator/>
      </w:r>
    </w:p>
  </w:footnote>
  <w:footnote w:type="continuationSeparator" w:id="0">
    <w:p w14:paraId="6565CE37" w14:textId="77777777" w:rsidR="00E61F03" w:rsidRDefault="00E61F03">
      <w:pPr>
        <w:spacing w:after="0" w:line="240" w:lineRule="auto"/>
      </w:pPr>
      <w:r>
        <w:continuationSeparator/>
      </w:r>
    </w:p>
  </w:footnote>
  <w:footnote w:id="1">
    <w:p w14:paraId="2D29B1E9" w14:textId="77777777" w:rsidR="002073B3" w:rsidRPr="006D1B1D" w:rsidRDefault="002073B3" w:rsidP="002073B3">
      <w:pPr>
        <w:pStyle w:val="FootnoteText"/>
        <w:rPr>
          <w:sz w:val="18"/>
          <w:szCs w:val="18"/>
        </w:rPr>
      </w:pPr>
      <w:r w:rsidRPr="006D1B1D">
        <w:rPr>
          <w:rStyle w:val="FootnoteReference"/>
          <w:sz w:val="18"/>
          <w:szCs w:val="18"/>
        </w:rPr>
        <w:footnoteRef/>
      </w:r>
      <w:r w:rsidRPr="006D1B1D">
        <w:rPr>
          <w:sz w:val="18"/>
          <w:szCs w:val="18"/>
        </w:rPr>
        <w:t xml:space="preserve"> </w:t>
      </w:r>
      <w:r>
        <w:rPr>
          <w:sz w:val="18"/>
          <w:szCs w:val="18"/>
          <w:rtl/>
        </w:rPr>
        <w:t xml:space="preserve">سياسة إدارة </w:t>
      </w:r>
      <w:r w:rsidRPr="003B67BF">
        <w:rPr>
          <w:sz w:val="18"/>
          <w:szCs w:val="18"/>
          <w:rtl/>
        </w:rPr>
        <w:t>الشك</w:t>
      </w:r>
      <w:r>
        <w:rPr>
          <w:rFonts w:hint="cs"/>
          <w:sz w:val="18"/>
          <w:szCs w:val="18"/>
          <w:rtl/>
        </w:rPr>
        <w:t>ا</w:t>
      </w:r>
      <w:r w:rsidRPr="003B67BF">
        <w:rPr>
          <w:sz w:val="18"/>
          <w:szCs w:val="18"/>
          <w:rtl/>
        </w:rPr>
        <w:t xml:space="preserve">وى </w:t>
      </w:r>
      <w:r>
        <w:rPr>
          <w:rFonts w:hint="cs"/>
          <w:sz w:val="18"/>
          <w:szCs w:val="18"/>
          <w:rtl/>
        </w:rPr>
        <w:t xml:space="preserve">ودليل </w:t>
      </w:r>
      <w:r w:rsidRPr="003B67BF">
        <w:rPr>
          <w:sz w:val="18"/>
          <w:szCs w:val="18"/>
          <w:rtl/>
        </w:rPr>
        <w:t xml:space="preserve">إجراءات إدارة </w:t>
      </w:r>
      <w:r>
        <w:rPr>
          <w:rFonts w:hint="cs"/>
          <w:sz w:val="18"/>
          <w:szCs w:val="18"/>
          <w:rtl/>
        </w:rPr>
        <w:t>ا</w:t>
      </w:r>
      <w:r w:rsidRPr="003B67BF">
        <w:rPr>
          <w:sz w:val="18"/>
          <w:szCs w:val="18"/>
          <w:rtl/>
        </w:rPr>
        <w:t>لشك</w:t>
      </w:r>
      <w:r>
        <w:rPr>
          <w:rFonts w:hint="cs"/>
          <w:sz w:val="18"/>
          <w:szCs w:val="18"/>
          <w:rtl/>
        </w:rPr>
        <w:t>ا</w:t>
      </w:r>
      <w:r w:rsidRPr="003B67BF">
        <w:rPr>
          <w:sz w:val="18"/>
          <w:szCs w:val="18"/>
          <w:rtl/>
        </w:rPr>
        <w:t>وى</w:t>
      </w:r>
      <w:r>
        <w:rPr>
          <w:rFonts w:hint="cs"/>
          <w:sz w:val="18"/>
          <w:szCs w:val="18"/>
          <w:rtl/>
        </w:rPr>
        <w:t xml:space="preserve"> </w:t>
      </w:r>
      <w:r w:rsidRPr="003B67BF">
        <w:rPr>
          <w:sz w:val="18"/>
          <w:szCs w:val="18"/>
          <w:rtl/>
        </w:rPr>
        <w:t xml:space="preserve">هذه </w:t>
      </w:r>
      <w:r>
        <w:rPr>
          <w:sz w:val="18"/>
          <w:szCs w:val="18"/>
          <w:rtl/>
        </w:rPr>
        <w:t>يشار إل</w:t>
      </w:r>
      <w:r>
        <w:rPr>
          <w:rFonts w:hint="cs"/>
          <w:sz w:val="18"/>
          <w:szCs w:val="18"/>
          <w:rtl/>
        </w:rPr>
        <w:t>يها</w:t>
      </w:r>
      <w:r w:rsidRPr="003B67BF">
        <w:rPr>
          <w:sz w:val="18"/>
          <w:szCs w:val="18"/>
          <w:rtl/>
        </w:rPr>
        <w:t xml:space="preserve"> مجتمعة</w:t>
      </w:r>
      <w:r>
        <w:rPr>
          <w:rFonts w:hint="cs"/>
          <w:sz w:val="18"/>
          <w:szCs w:val="18"/>
          <w:rtl/>
        </w:rPr>
        <w:t xml:space="preserve"> في</w:t>
      </w:r>
      <w:r w:rsidRPr="003B67BF">
        <w:rPr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>اتفاقيات ال</w:t>
      </w:r>
      <w:r>
        <w:rPr>
          <w:rFonts w:hint="cs"/>
          <w:sz w:val="18"/>
          <w:szCs w:val="18"/>
          <w:rtl/>
        </w:rPr>
        <w:t>إ</w:t>
      </w:r>
      <w:r w:rsidRPr="003B67BF">
        <w:rPr>
          <w:sz w:val="18"/>
          <w:szCs w:val="18"/>
          <w:rtl/>
        </w:rPr>
        <w:t>متياز</w:t>
      </w:r>
      <w:r>
        <w:rPr>
          <w:rFonts w:hint="cs"/>
          <w:sz w:val="18"/>
          <w:szCs w:val="18"/>
          <w:rtl/>
        </w:rPr>
        <w:t xml:space="preserve"> كإجراءات </w:t>
      </w:r>
      <w:r w:rsidRPr="003B67BF">
        <w:rPr>
          <w:sz w:val="18"/>
          <w:szCs w:val="18"/>
          <w:rtl/>
        </w:rPr>
        <w:t>معالجة الشكاوى.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E16B" w14:textId="77777777" w:rsidR="00733C95" w:rsidRDefault="0073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2AA0" w14:textId="77777777" w:rsidR="00733C95" w:rsidRDefault="00733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6F0C" w14:textId="31F0F085" w:rsidR="007549E0" w:rsidRDefault="007549E0" w:rsidP="006D5259">
    <w:pPr>
      <w:pStyle w:val="Header"/>
      <w:jc w:val="right"/>
      <w:rPr>
        <w:b/>
        <w:sz w:val="28"/>
        <w:szCs w:val="28"/>
      </w:rPr>
    </w:pPr>
  </w:p>
  <w:p w14:paraId="5AF2F813" w14:textId="77777777" w:rsidR="007549E0" w:rsidRPr="00EA76E8" w:rsidRDefault="007549E0" w:rsidP="006D5259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04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36F5"/>
    <w:multiLevelType w:val="hybridMultilevel"/>
    <w:tmpl w:val="1C46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3C3"/>
    <w:multiLevelType w:val="multilevel"/>
    <w:tmpl w:val="6CEAB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33915EF"/>
    <w:multiLevelType w:val="hybridMultilevel"/>
    <w:tmpl w:val="51664BE4"/>
    <w:lvl w:ilvl="0" w:tplc="B2A25D28">
      <w:start w:val="1"/>
      <w:numFmt w:val="bullet"/>
      <w:pStyle w:val="PTVbulletlevel1"/>
      <w:lvlText w:val=""/>
      <w:lvlJc w:val="left"/>
      <w:pPr>
        <w:ind w:left="741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15CD122C"/>
    <w:multiLevelType w:val="multilevel"/>
    <w:tmpl w:val="61A0C5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10539C"/>
    <w:multiLevelType w:val="hybridMultilevel"/>
    <w:tmpl w:val="B68A54A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1D4509"/>
    <w:multiLevelType w:val="hybridMultilevel"/>
    <w:tmpl w:val="47142922"/>
    <w:lvl w:ilvl="0" w:tplc="A440D24C">
      <w:start w:val="1"/>
      <w:numFmt w:val="bullet"/>
      <w:lvlText w:val="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2E5B235A"/>
    <w:multiLevelType w:val="hybridMultilevel"/>
    <w:tmpl w:val="C5E8EC86"/>
    <w:lvl w:ilvl="0" w:tplc="650C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8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6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4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8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6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6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7262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1D5EAB"/>
    <w:multiLevelType w:val="multilevel"/>
    <w:tmpl w:val="214E10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26519B3"/>
    <w:multiLevelType w:val="multilevel"/>
    <w:tmpl w:val="AA7E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B3082F"/>
    <w:multiLevelType w:val="hybridMultilevel"/>
    <w:tmpl w:val="67CC7672"/>
    <w:lvl w:ilvl="0" w:tplc="7DF2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4D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A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85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4E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4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C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61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1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82CA7"/>
    <w:multiLevelType w:val="hybridMultilevel"/>
    <w:tmpl w:val="788405D8"/>
    <w:lvl w:ilvl="0" w:tplc="96CC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4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4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4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4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0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A9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863A28"/>
    <w:multiLevelType w:val="hybridMultilevel"/>
    <w:tmpl w:val="AB186CEC"/>
    <w:lvl w:ilvl="0" w:tplc="1D64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6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69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84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E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28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A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25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4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A10B4D"/>
    <w:multiLevelType w:val="multilevel"/>
    <w:tmpl w:val="3260FF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757B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4803B8"/>
    <w:multiLevelType w:val="hybridMultilevel"/>
    <w:tmpl w:val="D6B2F7CC"/>
    <w:lvl w:ilvl="0" w:tplc="D638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81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8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6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8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C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E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880BC8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5B842618"/>
    <w:multiLevelType w:val="multilevel"/>
    <w:tmpl w:val="61A0C5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F03008"/>
    <w:multiLevelType w:val="multilevel"/>
    <w:tmpl w:val="FBCA1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2589"/>
    <w:multiLevelType w:val="hybridMultilevel"/>
    <w:tmpl w:val="F1FAA6E4"/>
    <w:lvl w:ilvl="0" w:tplc="F69681F6">
      <w:start w:val="1"/>
      <w:numFmt w:val="bullet"/>
      <w:lvlText w:val=""/>
      <w:lvlJc w:val="left"/>
      <w:pPr>
        <w:ind w:left="741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3">
    <w:nsid w:val="7FAC2D4D"/>
    <w:multiLevelType w:val="multilevel"/>
    <w:tmpl w:val="C0DE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4"/>
  </w:num>
  <w:num w:numId="11">
    <w:abstractNumId w:val="18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14"/>
  </w:num>
  <w:num w:numId="22">
    <w:abstractNumId w:val="1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C"/>
    <w:rsid w:val="00000CB1"/>
    <w:rsid w:val="000E3DEC"/>
    <w:rsid w:val="000E6593"/>
    <w:rsid w:val="00170F55"/>
    <w:rsid w:val="001720EC"/>
    <w:rsid w:val="00193343"/>
    <w:rsid w:val="002073B3"/>
    <w:rsid w:val="00252243"/>
    <w:rsid w:val="002636B7"/>
    <w:rsid w:val="00397FC8"/>
    <w:rsid w:val="003A01FD"/>
    <w:rsid w:val="0056256A"/>
    <w:rsid w:val="005636E4"/>
    <w:rsid w:val="00576C5E"/>
    <w:rsid w:val="006D5259"/>
    <w:rsid w:val="00733C95"/>
    <w:rsid w:val="007549E0"/>
    <w:rsid w:val="008468E2"/>
    <w:rsid w:val="0085181D"/>
    <w:rsid w:val="008B61F4"/>
    <w:rsid w:val="008C4236"/>
    <w:rsid w:val="008D7CE7"/>
    <w:rsid w:val="009F5EAA"/>
    <w:rsid w:val="00B37E01"/>
    <w:rsid w:val="00BD6025"/>
    <w:rsid w:val="00BF0C1B"/>
    <w:rsid w:val="00BF4F93"/>
    <w:rsid w:val="00C05D24"/>
    <w:rsid w:val="00C97D91"/>
    <w:rsid w:val="00D94535"/>
    <w:rsid w:val="00E014E0"/>
    <w:rsid w:val="00E618BD"/>
    <w:rsid w:val="00E61F03"/>
    <w:rsid w:val="00EF0BF5"/>
    <w:rsid w:val="00F0437E"/>
    <w:rsid w:val="00F2311A"/>
    <w:rsid w:val="00F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C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B3"/>
    <w:pPr>
      <w:bidi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numPr>
        <w:numId w:val="24"/>
      </w:numPr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18BD"/>
    <w:pPr>
      <w:keepNext/>
      <w:keepLines/>
      <w:numPr>
        <w:ilvl w:val="1"/>
        <w:numId w:val="24"/>
      </w:numPr>
      <w:tabs>
        <w:tab w:val="left" w:pos="851"/>
      </w:tabs>
      <w:spacing w:before="300" w:after="120"/>
      <w:outlineLvl w:val="1"/>
    </w:pPr>
    <w:rPr>
      <w:bCs/>
      <w:sz w:val="28"/>
      <w:szCs w:val="28"/>
      <w:lang w:val="tr-T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D24"/>
    <w:pPr>
      <w:keepNext/>
      <w:keepLines/>
      <w:numPr>
        <w:ilvl w:val="3"/>
        <w:numId w:val="24"/>
      </w:numPr>
      <w:spacing w:after="0" w:line="240" w:lineRule="auto"/>
      <w:outlineLvl w:val="3"/>
    </w:pPr>
    <w:rPr>
      <w:rFonts w:eastAsiaTheme="majorEastAsia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D91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D91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D91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D91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8BD"/>
    <w:rPr>
      <w:rFonts w:ascii="Arial" w:eastAsia="Times New Roman" w:hAnsi="Arial" w:cs="Arial"/>
      <w:bCs/>
      <w:sz w:val="28"/>
      <w:szCs w:val="28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3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F0C1B"/>
    <w:pPr>
      <w:tabs>
        <w:tab w:val="left" w:pos="38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0C1B"/>
    <w:pPr>
      <w:tabs>
        <w:tab w:val="left" w:pos="880"/>
        <w:tab w:val="right" w:leader="dot" w:pos="9016"/>
      </w:tabs>
      <w:spacing w:after="100"/>
      <w:ind w:left="245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20"/>
      </w:numPr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59"/>
    <w:pPr>
      <w:tabs>
        <w:tab w:val="left" w:pos="567"/>
      </w:tabs>
      <w:spacing w:after="0" w:line="240" w:lineRule="auto"/>
    </w:pPr>
    <w:rPr>
      <w:color w:val="00000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59"/>
    <w:rPr>
      <w:rFonts w:ascii="Arial" w:eastAsia="Times New Roman" w:hAnsi="Arial" w:cs="Arial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D525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qFormat/>
    <w:rsid w:val="00BD6025"/>
    <w:pPr>
      <w:numPr>
        <w:numId w:val="12"/>
      </w:numPr>
      <w:tabs>
        <w:tab w:val="clear" w:pos="360"/>
        <w:tab w:val="left" w:pos="567"/>
      </w:tabs>
      <w:ind w:left="567" w:hanging="567"/>
    </w:pPr>
    <w:rPr>
      <w:color w:val="000000"/>
      <w:lang w:val="es-ES"/>
    </w:rPr>
  </w:style>
  <w:style w:type="paragraph" w:styleId="NoSpacing">
    <w:name w:val="No Spacing"/>
    <w:uiPriority w:val="1"/>
    <w:qFormat/>
    <w:rsid w:val="00BD60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D24"/>
    <w:rPr>
      <w:rFonts w:ascii="Arial" w:eastAsiaTheme="majorEastAsia" w:hAnsi="Arial" w:cs="Arial"/>
      <w:b/>
      <w:bCs/>
      <w:iCs/>
    </w:rPr>
  </w:style>
  <w:style w:type="character" w:customStyle="1" w:styleId="shorttext">
    <w:name w:val="short_text"/>
    <w:basedOn w:val="DefaultParagraphFont"/>
    <w:rsid w:val="00C97D91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C97D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7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B3"/>
    <w:pPr>
      <w:bidi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numPr>
        <w:numId w:val="24"/>
      </w:numPr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18BD"/>
    <w:pPr>
      <w:keepNext/>
      <w:keepLines/>
      <w:numPr>
        <w:ilvl w:val="1"/>
        <w:numId w:val="24"/>
      </w:numPr>
      <w:tabs>
        <w:tab w:val="left" w:pos="851"/>
      </w:tabs>
      <w:spacing w:before="300" w:after="120"/>
      <w:outlineLvl w:val="1"/>
    </w:pPr>
    <w:rPr>
      <w:bCs/>
      <w:sz w:val="28"/>
      <w:szCs w:val="28"/>
      <w:lang w:val="tr-T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D24"/>
    <w:pPr>
      <w:keepNext/>
      <w:keepLines/>
      <w:numPr>
        <w:ilvl w:val="3"/>
        <w:numId w:val="24"/>
      </w:numPr>
      <w:spacing w:after="0" w:line="240" w:lineRule="auto"/>
      <w:outlineLvl w:val="3"/>
    </w:pPr>
    <w:rPr>
      <w:rFonts w:eastAsiaTheme="majorEastAsia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D91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D91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D91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D91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8BD"/>
    <w:rPr>
      <w:rFonts w:ascii="Arial" w:eastAsia="Times New Roman" w:hAnsi="Arial" w:cs="Arial"/>
      <w:bCs/>
      <w:sz w:val="28"/>
      <w:szCs w:val="28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3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F0C1B"/>
    <w:pPr>
      <w:tabs>
        <w:tab w:val="left" w:pos="38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0C1B"/>
    <w:pPr>
      <w:tabs>
        <w:tab w:val="left" w:pos="880"/>
        <w:tab w:val="right" w:leader="dot" w:pos="9016"/>
      </w:tabs>
      <w:spacing w:after="100"/>
      <w:ind w:left="245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20"/>
      </w:numPr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59"/>
    <w:pPr>
      <w:tabs>
        <w:tab w:val="left" w:pos="567"/>
      </w:tabs>
      <w:spacing w:after="0" w:line="240" w:lineRule="auto"/>
    </w:pPr>
    <w:rPr>
      <w:color w:val="00000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59"/>
    <w:rPr>
      <w:rFonts w:ascii="Arial" w:eastAsia="Times New Roman" w:hAnsi="Arial" w:cs="Arial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D525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qFormat/>
    <w:rsid w:val="00BD6025"/>
    <w:pPr>
      <w:numPr>
        <w:numId w:val="12"/>
      </w:numPr>
      <w:tabs>
        <w:tab w:val="clear" w:pos="360"/>
        <w:tab w:val="left" w:pos="567"/>
      </w:tabs>
      <w:ind w:left="567" w:hanging="567"/>
    </w:pPr>
    <w:rPr>
      <w:color w:val="000000"/>
      <w:lang w:val="es-ES"/>
    </w:rPr>
  </w:style>
  <w:style w:type="paragraph" w:styleId="NoSpacing">
    <w:name w:val="No Spacing"/>
    <w:uiPriority w:val="1"/>
    <w:qFormat/>
    <w:rsid w:val="00BD60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D24"/>
    <w:rPr>
      <w:rFonts w:ascii="Arial" w:eastAsiaTheme="majorEastAsia" w:hAnsi="Arial" w:cs="Arial"/>
      <w:b/>
      <w:bCs/>
      <w:iCs/>
    </w:rPr>
  </w:style>
  <w:style w:type="character" w:customStyle="1" w:styleId="shorttext">
    <w:name w:val="short_text"/>
    <w:basedOn w:val="DefaultParagraphFont"/>
    <w:rsid w:val="00C97D91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C97D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7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1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3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9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94CF-FE72-4072-9E4B-DD41B637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سياسة إدارة الشكاوى </vt:lpstr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سياسة إدارة الشكاوى </dc:title>
  <dc:creator/>
  <cp:lastModifiedBy/>
  <cp:revision>1</cp:revision>
  <dcterms:created xsi:type="dcterms:W3CDTF">2017-02-28T06:47:00Z</dcterms:created>
  <dcterms:modified xsi:type="dcterms:W3CDTF">2017-02-28T07:05:00Z</dcterms:modified>
</cp:coreProperties>
</file>